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5B505" w14:textId="77777777" w:rsidR="003E59A8" w:rsidRPr="00465634" w:rsidRDefault="003E59A8" w:rsidP="003E59A8">
      <w:pPr>
        <w:jc w:val="both"/>
        <w:rPr>
          <w:rFonts w:ascii="Times New Roman" w:hAnsi="Times New Roman" w:cs="Times New Roman"/>
          <w:sz w:val="24"/>
          <w:szCs w:val="24"/>
        </w:rPr>
      </w:pPr>
      <w:r w:rsidRPr="00465634">
        <w:rPr>
          <w:rFonts w:ascii="Times New Roman" w:hAnsi="Times New Roman" w:cs="Times New Roman"/>
          <w:sz w:val="24"/>
          <w:szCs w:val="24"/>
        </w:rPr>
        <w:t>Pranešimas dalyviams</w:t>
      </w:r>
    </w:p>
    <w:p w14:paraId="0A7E454E" w14:textId="77777777" w:rsidR="003E59A8" w:rsidRPr="00465634" w:rsidRDefault="003E59A8" w:rsidP="003E59A8">
      <w:pPr>
        <w:jc w:val="both"/>
        <w:rPr>
          <w:rFonts w:ascii="Times New Roman" w:hAnsi="Times New Roman" w:cs="Times New Roman"/>
          <w:sz w:val="24"/>
          <w:szCs w:val="24"/>
        </w:rPr>
      </w:pPr>
    </w:p>
    <w:p w14:paraId="29357590" w14:textId="77777777" w:rsidR="003E59A8" w:rsidRPr="00465634" w:rsidRDefault="003E59A8" w:rsidP="003E59A8">
      <w:pPr>
        <w:jc w:val="both"/>
        <w:rPr>
          <w:rFonts w:ascii="Times New Roman" w:hAnsi="Times New Roman" w:cs="Times New Roman"/>
          <w:b/>
          <w:bCs/>
          <w:sz w:val="24"/>
          <w:szCs w:val="24"/>
        </w:rPr>
      </w:pPr>
      <w:r w:rsidRPr="00465634">
        <w:rPr>
          <w:rFonts w:ascii="Times New Roman" w:hAnsi="Times New Roman" w:cs="Times New Roman"/>
          <w:b/>
          <w:bCs/>
          <w:sz w:val="24"/>
          <w:szCs w:val="24"/>
        </w:rPr>
        <w:t xml:space="preserve">DĖL ATSAKYMO Į TIEKĖJO PRAŠYMĄ </w:t>
      </w:r>
    </w:p>
    <w:p w14:paraId="02EBDFF2" w14:textId="1777B043" w:rsidR="003E59A8" w:rsidRPr="00465634" w:rsidRDefault="003E59A8" w:rsidP="003E59A8">
      <w:pPr>
        <w:jc w:val="both"/>
        <w:rPr>
          <w:rFonts w:ascii="Times New Roman" w:hAnsi="Times New Roman" w:cs="Times New Roman"/>
          <w:sz w:val="24"/>
          <w:szCs w:val="24"/>
        </w:rPr>
      </w:pPr>
      <w:r w:rsidRPr="00465634">
        <w:rPr>
          <w:rFonts w:ascii="Times New Roman" w:hAnsi="Times New Roman" w:cs="Times New Roman"/>
          <w:sz w:val="24"/>
          <w:szCs w:val="24"/>
        </w:rPr>
        <w:t>202</w:t>
      </w:r>
      <w:r w:rsidR="0022323B" w:rsidRPr="00465634">
        <w:rPr>
          <w:rFonts w:ascii="Times New Roman" w:hAnsi="Times New Roman" w:cs="Times New Roman"/>
          <w:sz w:val="24"/>
          <w:szCs w:val="24"/>
        </w:rPr>
        <w:t>2</w:t>
      </w:r>
      <w:r w:rsidRPr="00465634">
        <w:rPr>
          <w:rFonts w:ascii="Times New Roman" w:hAnsi="Times New Roman" w:cs="Times New Roman"/>
          <w:sz w:val="24"/>
          <w:szCs w:val="24"/>
        </w:rPr>
        <w:t xml:space="preserve"> m. </w:t>
      </w:r>
      <w:r w:rsidR="002B11D3">
        <w:rPr>
          <w:rFonts w:ascii="Times New Roman" w:hAnsi="Times New Roman" w:cs="Times New Roman"/>
          <w:sz w:val="24"/>
          <w:szCs w:val="24"/>
        </w:rPr>
        <w:t>rugpjūčio</w:t>
      </w:r>
      <w:r w:rsidRPr="00465634">
        <w:rPr>
          <w:rFonts w:ascii="Times New Roman" w:hAnsi="Times New Roman" w:cs="Times New Roman"/>
          <w:sz w:val="24"/>
          <w:szCs w:val="24"/>
        </w:rPr>
        <w:t xml:space="preserve"> </w:t>
      </w:r>
      <w:r w:rsidR="002B11D3">
        <w:rPr>
          <w:rFonts w:ascii="Times New Roman" w:hAnsi="Times New Roman" w:cs="Times New Roman"/>
          <w:sz w:val="24"/>
          <w:szCs w:val="24"/>
        </w:rPr>
        <w:t>28</w:t>
      </w:r>
      <w:r w:rsidRPr="00465634">
        <w:rPr>
          <w:rFonts w:ascii="Times New Roman" w:hAnsi="Times New Roman" w:cs="Times New Roman"/>
          <w:sz w:val="24"/>
          <w:szCs w:val="24"/>
        </w:rPr>
        <w:t xml:space="preserve"> d. Centrinėje viešųjų pirkimų informacinėje sistemoje Kuro pirkimo modulyje paskelbtas </w:t>
      </w:r>
      <w:bookmarkStart w:id="0" w:name="_Hlk82433540"/>
      <w:r w:rsidRPr="00465634">
        <w:rPr>
          <w:rFonts w:ascii="Times New Roman" w:hAnsi="Times New Roman" w:cs="Times New Roman"/>
          <w:sz w:val="24"/>
          <w:szCs w:val="24"/>
        </w:rPr>
        <w:t>UAB „Šalčininkų šilumos tinklai“ komisijos vykdomo Gamtinių dujų, jų perdavimo ir skirstymo paslaugų pirkimas</w:t>
      </w:r>
      <w:bookmarkEnd w:id="0"/>
      <w:r w:rsidRPr="00465634">
        <w:rPr>
          <w:rFonts w:ascii="Times New Roman" w:hAnsi="Times New Roman" w:cs="Times New Roman"/>
          <w:sz w:val="24"/>
          <w:szCs w:val="24"/>
        </w:rPr>
        <w:t xml:space="preserve"> Nr. SK-</w:t>
      </w:r>
      <w:r w:rsidR="002B11D3">
        <w:rPr>
          <w:rFonts w:ascii="Times New Roman" w:hAnsi="Times New Roman" w:cs="Times New Roman"/>
          <w:sz w:val="24"/>
          <w:szCs w:val="24"/>
        </w:rPr>
        <w:t>91</w:t>
      </w:r>
      <w:r w:rsidRPr="00465634">
        <w:rPr>
          <w:rFonts w:ascii="Times New Roman" w:hAnsi="Times New Roman" w:cs="Times New Roman"/>
          <w:sz w:val="24"/>
          <w:szCs w:val="24"/>
        </w:rPr>
        <w:t xml:space="preserve"> ir Pirkimo dokumentai. 202</w:t>
      </w:r>
      <w:r w:rsidR="0022323B" w:rsidRPr="00465634">
        <w:rPr>
          <w:rFonts w:ascii="Times New Roman" w:hAnsi="Times New Roman" w:cs="Times New Roman"/>
          <w:sz w:val="24"/>
          <w:szCs w:val="24"/>
        </w:rPr>
        <w:t>2</w:t>
      </w:r>
      <w:r w:rsidRPr="00465634">
        <w:rPr>
          <w:rFonts w:ascii="Times New Roman" w:hAnsi="Times New Roman" w:cs="Times New Roman"/>
          <w:sz w:val="24"/>
          <w:szCs w:val="24"/>
        </w:rPr>
        <w:t xml:space="preserve"> m. </w:t>
      </w:r>
      <w:r w:rsidR="0022323B" w:rsidRPr="00465634">
        <w:rPr>
          <w:rFonts w:ascii="Times New Roman" w:hAnsi="Times New Roman" w:cs="Times New Roman"/>
          <w:sz w:val="24"/>
          <w:szCs w:val="24"/>
        </w:rPr>
        <w:t>rugpjūčio</w:t>
      </w:r>
      <w:r w:rsidRPr="00465634">
        <w:rPr>
          <w:rFonts w:ascii="Times New Roman" w:hAnsi="Times New Roman" w:cs="Times New Roman"/>
          <w:sz w:val="24"/>
          <w:szCs w:val="24"/>
        </w:rPr>
        <w:t xml:space="preserve"> </w:t>
      </w:r>
      <w:r w:rsidR="00D67454">
        <w:rPr>
          <w:rFonts w:ascii="Times New Roman" w:hAnsi="Times New Roman" w:cs="Times New Roman"/>
          <w:sz w:val="24"/>
          <w:szCs w:val="24"/>
        </w:rPr>
        <w:t>8</w:t>
      </w:r>
      <w:r w:rsidRPr="00465634">
        <w:rPr>
          <w:rFonts w:ascii="Times New Roman" w:hAnsi="Times New Roman" w:cs="Times New Roman"/>
          <w:sz w:val="24"/>
          <w:szCs w:val="24"/>
        </w:rPr>
        <w:t xml:space="preserve"> d. elektroniniu paštu gautas suinteresuoto tiekėjo  prašymas dėl pirkimo sąlygų patikslinimo.</w:t>
      </w:r>
    </w:p>
    <w:p w14:paraId="2DFAF718" w14:textId="77777777" w:rsidR="003E59A8" w:rsidRPr="00465634" w:rsidRDefault="003E59A8" w:rsidP="003E59A8">
      <w:pPr>
        <w:jc w:val="both"/>
        <w:rPr>
          <w:rFonts w:ascii="Times New Roman" w:hAnsi="Times New Roman" w:cs="Times New Roman"/>
          <w:sz w:val="24"/>
          <w:szCs w:val="24"/>
        </w:rPr>
      </w:pPr>
    </w:p>
    <w:p w14:paraId="0B40DD35" w14:textId="74C3EEFE" w:rsidR="003E59A8" w:rsidRPr="00465634" w:rsidRDefault="003E59A8" w:rsidP="003E59A8">
      <w:pPr>
        <w:jc w:val="both"/>
        <w:rPr>
          <w:rFonts w:ascii="Times New Roman" w:hAnsi="Times New Roman" w:cs="Times New Roman"/>
          <w:i/>
          <w:iCs/>
          <w:sz w:val="24"/>
          <w:szCs w:val="24"/>
        </w:rPr>
      </w:pPr>
      <w:r w:rsidRPr="00465634">
        <w:rPr>
          <w:rFonts w:ascii="Times New Roman" w:hAnsi="Times New Roman" w:cs="Times New Roman"/>
          <w:i/>
          <w:iCs/>
          <w:sz w:val="24"/>
          <w:szCs w:val="24"/>
        </w:rPr>
        <w:t>PRAŠYMAS:</w:t>
      </w:r>
    </w:p>
    <w:p w14:paraId="4153A35B" w14:textId="77777777" w:rsidR="0022323B" w:rsidRPr="0022323B" w:rsidRDefault="0022323B" w:rsidP="0022323B">
      <w:pPr>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autoSpaceDE w:val="0"/>
        <w:autoSpaceDN w:val="0"/>
        <w:adjustRightInd w:val="0"/>
        <w:spacing w:after="0" w:line="240" w:lineRule="auto"/>
        <w:jc w:val="both"/>
        <w:rPr>
          <w:rFonts w:ascii="Times New Roman" w:eastAsia="Times New Roman" w:hAnsi="Times New Roman" w:cs="Times New Roman"/>
          <w:b/>
          <w:bCs/>
          <w:sz w:val="24"/>
          <w:szCs w:val="24"/>
        </w:rPr>
      </w:pPr>
      <w:r w:rsidRPr="0022323B">
        <w:rPr>
          <w:rFonts w:ascii="Times New Roman" w:eastAsia="Times New Roman" w:hAnsi="Times New Roman" w:cs="Times New Roman"/>
          <w:b/>
          <w:bCs/>
          <w:sz w:val="24"/>
          <w:szCs w:val="24"/>
        </w:rPr>
        <w:t>Prašome Jūsų patikslinti PS, koreguojant šiuos punktus:</w:t>
      </w:r>
    </w:p>
    <w:p w14:paraId="40AEC20F" w14:textId="77777777" w:rsidR="0022323B" w:rsidRPr="0022323B" w:rsidRDefault="0022323B" w:rsidP="0022323B">
      <w:pPr>
        <w:numPr>
          <w:ilvl w:val="0"/>
          <w:numId w:val="3"/>
        </w:numPr>
        <w:spacing w:after="0" w:line="240" w:lineRule="auto"/>
        <w:contextualSpacing/>
        <w:rPr>
          <w:rFonts w:ascii="Times New Roman" w:eastAsia="Calibri" w:hAnsi="Times New Roman" w:cs="Times New Roman"/>
          <w:b/>
          <w:bCs/>
          <w:sz w:val="24"/>
          <w:szCs w:val="24"/>
          <w:u w:val="single"/>
        </w:rPr>
      </w:pPr>
      <w:r w:rsidRPr="0022323B">
        <w:rPr>
          <w:rFonts w:ascii="Times New Roman" w:eastAsia="Calibri" w:hAnsi="Times New Roman" w:cs="Times New Roman"/>
          <w:b/>
          <w:bCs/>
          <w:sz w:val="24"/>
          <w:szCs w:val="24"/>
          <w:u w:val="single"/>
        </w:rPr>
        <w:t xml:space="preserve">PS </w:t>
      </w:r>
      <w:bookmarkStart w:id="1" w:name="_Hlk111040195"/>
      <w:r w:rsidRPr="0022323B">
        <w:rPr>
          <w:rFonts w:ascii="Times New Roman" w:eastAsia="Calibri" w:hAnsi="Times New Roman" w:cs="Times New Roman"/>
          <w:b/>
          <w:bCs/>
          <w:sz w:val="24"/>
          <w:szCs w:val="24"/>
          <w:u w:val="single"/>
        </w:rPr>
        <w:t>2.3 punktą</w:t>
      </w:r>
      <w:bookmarkEnd w:id="1"/>
      <w:r w:rsidRPr="0022323B">
        <w:rPr>
          <w:rFonts w:ascii="Times New Roman" w:eastAsia="Calibri" w:hAnsi="Times New Roman" w:cs="Times New Roman"/>
          <w:b/>
          <w:bCs/>
          <w:sz w:val="24"/>
          <w:szCs w:val="24"/>
          <w:u w:val="single"/>
        </w:rPr>
        <w:t>:</w:t>
      </w:r>
    </w:p>
    <w:p w14:paraId="0B5797CA" w14:textId="77777777" w:rsidR="0022323B" w:rsidRPr="0022323B" w:rsidRDefault="0022323B" w:rsidP="0022323B">
      <w:pPr>
        <w:ind w:left="420"/>
        <w:contextualSpacing/>
        <w:jc w:val="both"/>
        <w:rPr>
          <w:rFonts w:ascii="Times New Roman" w:eastAsia="Calibri" w:hAnsi="Times New Roman" w:cs="Times New Roman"/>
          <w:b/>
          <w:bCs/>
          <w:sz w:val="24"/>
          <w:szCs w:val="24"/>
          <w:u w:val="single"/>
        </w:rPr>
      </w:pPr>
      <w:r w:rsidRPr="0022323B">
        <w:rPr>
          <w:rFonts w:ascii="Times New Roman" w:eastAsia="Calibri" w:hAnsi="Times New Roman" w:cs="Times New Roman"/>
          <w:color w:val="000000"/>
          <w:sz w:val="24"/>
          <w:szCs w:val="24"/>
        </w:rPr>
        <w:t xml:space="preserve">Konkurso sąlygų 1 Priede nurodyti dujų kiekiai yra minimalus, skirti tiekėjų informavimui ir pasiūlymų palyginimui. Įsigyjančioji organizacija  numato, kad dujų tiekimo laikotarpiu sunaudotas dujų kiekis gali didėti arba mažėti, bet ne daugiau nei </w:t>
      </w:r>
      <w:bookmarkStart w:id="2" w:name="_Hlk532284935"/>
      <w:bookmarkStart w:id="3" w:name="_Hlk528245593"/>
      <w:r w:rsidRPr="0022323B">
        <w:rPr>
          <w:rFonts w:ascii="Times New Roman" w:eastAsia="Calibri" w:hAnsi="Times New Roman" w:cs="Times New Roman"/>
          <w:color w:val="000000"/>
          <w:sz w:val="24"/>
          <w:szCs w:val="24"/>
        </w:rPr>
        <w:t>30 (trisdešimt)</w:t>
      </w:r>
      <w:bookmarkEnd w:id="2"/>
      <w:r w:rsidRPr="0022323B">
        <w:rPr>
          <w:rFonts w:ascii="Times New Roman" w:eastAsia="Calibri" w:hAnsi="Times New Roman" w:cs="Times New Roman"/>
          <w:color w:val="000000"/>
          <w:sz w:val="24"/>
          <w:szCs w:val="24"/>
        </w:rPr>
        <w:t xml:space="preserve"> procentų nuo preliminaraus dujų kiekio</w:t>
      </w:r>
      <w:bookmarkEnd w:id="3"/>
      <w:r w:rsidRPr="0022323B">
        <w:rPr>
          <w:rFonts w:ascii="Times New Roman" w:eastAsia="Calibri" w:hAnsi="Times New Roman" w:cs="Times New Roman"/>
          <w:color w:val="000000"/>
          <w:sz w:val="24"/>
          <w:szCs w:val="24"/>
        </w:rPr>
        <w:t>. Didinti numatytą kiekį, 30 (trisdešimt) procentų nuo preliminaraus dujų kiekio, viršijanti  galima tik abiejų šalių raštišku susitarimu.</w:t>
      </w:r>
    </w:p>
    <w:p w14:paraId="3A66C7CC" w14:textId="77777777" w:rsidR="0022323B" w:rsidRPr="0022323B" w:rsidRDefault="0022323B" w:rsidP="0022323B">
      <w:pPr>
        <w:ind w:left="420"/>
        <w:contextualSpacing/>
        <w:jc w:val="both"/>
        <w:rPr>
          <w:rFonts w:ascii="Times New Roman" w:eastAsia="Calibri" w:hAnsi="Times New Roman" w:cs="Times New Roman"/>
          <w:b/>
          <w:bCs/>
          <w:i/>
          <w:iCs/>
          <w:sz w:val="24"/>
          <w:szCs w:val="24"/>
          <w:u w:val="single"/>
        </w:rPr>
      </w:pPr>
      <w:r w:rsidRPr="0022323B">
        <w:rPr>
          <w:rFonts w:ascii="Times New Roman" w:eastAsia="Calibri" w:hAnsi="Times New Roman" w:cs="Times New Roman"/>
          <w:b/>
          <w:bCs/>
          <w:i/>
          <w:iCs/>
          <w:sz w:val="24"/>
          <w:szCs w:val="24"/>
          <w:u w:val="single"/>
        </w:rPr>
        <w:t>patikslinti į redakciją:</w:t>
      </w:r>
    </w:p>
    <w:p w14:paraId="140BA56B" w14:textId="77777777" w:rsidR="0022323B" w:rsidRPr="0022323B" w:rsidRDefault="0022323B" w:rsidP="0022323B">
      <w:pPr>
        <w:ind w:left="420"/>
        <w:contextualSpacing/>
        <w:jc w:val="both"/>
        <w:rPr>
          <w:rFonts w:ascii="Times New Roman" w:eastAsia="Calibri" w:hAnsi="Times New Roman" w:cs="Times New Roman"/>
          <w:b/>
          <w:bCs/>
          <w:color w:val="000000"/>
          <w:sz w:val="24"/>
          <w:szCs w:val="24"/>
        </w:rPr>
      </w:pPr>
      <w:bookmarkStart w:id="4" w:name="_Hlk111040572"/>
      <w:r w:rsidRPr="0022323B">
        <w:rPr>
          <w:rFonts w:ascii="Times New Roman" w:eastAsia="Calibri" w:hAnsi="Times New Roman" w:cs="Times New Roman"/>
          <w:color w:val="000000"/>
          <w:sz w:val="24"/>
          <w:szCs w:val="24"/>
        </w:rPr>
        <w:t xml:space="preserve">Konkurso sąlygų 1 Priede nurodyti dujų kiekiai yra minimalūs, skirti tiekėjų informavimui ir pasiūlymų palyginimui. Įsigyjančioji organizacija  numato, kad dujų tiekimo laikotarpiu </w:t>
      </w:r>
      <w:r w:rsidRPr="0022323B">
        <w:rPr>
          <w:rFonts w:ascii="Times New Roman" w:eastAsia="Calibri" w:hAnsi="Times New Roman" w:cs="Times New Roman"/>
          <w:b/>
          <w:bCs/>
          <w:color w:val="000000"/>
          <w:sz w:val="24"/>
          <w:szCs w:val="24"/>
        </w:rPr>
        <w:t>100 proc. nupirks dujų kiekį pagal mėnesius, nurodytą</w:t>
      </w:r>
      <w:r w:rsidRPr="0022323B">
        <w:rPr>
          <w:rFonts w:ascii="Times New Roman" w:eastAsia="Calibri" w:hAnsi="Times New Roman" w:cs="Times New Roman"/>
          <w:color w:val="000000"/>
          <w:sz w:val="24"/>
          <w:szCs w:val="24"/>
        </w:rPr>
        <w:t xml:space="preserve"> techninėje specifikacijoje. </w:t>
      </w:r>
      <w:r w:rsidRPr="0022323B">
        <w:rPr>
          <w:rFonts w:ascii="Times New Roman" w:eastAsia="Calibri" w:hAnsi="Times New Roman" w:cs="Times New Roman"/>
          <w:b/>
          <w:bCs/>
          <w:color w:val="000000"/>
          <w:sz w:val="24"/>
          <w:szCs w:val="24"/>
        </w:rPr>
        <w:t>Dujų kiekis, suderintas su Tiekėju, gali būti didinamas ne daugiau kaip 20%.</w:t>
      </w:r>
    </w:p>
    <w:bookmarkEnd w:id="4"/>
    <w:p w14:paraId="1DD5B837" w14:textId="77777777" w:rsidR="0022323B" w:rsidRPr="0022323B" w:rsidRDefault="0022323B" w:rsidP="0022323B">
      <w:pPr>
        <w:numPr>
          <w:ilvl w:val="0"/>
          <w:numId w:val="3"/>
        </w:numPr>
        <w:spacing w:after="0" w:line="240" w:lineRule="auto"/>
        <w:contextualSpacing/>
        <w:rPr>
          <w:rFonts w:ascii="Times New Roman" w:eastAsia="Calibri" w:hAnsi="Times New Roman" w:cs="Times New Roman"/>
          <w:b/>
          <w:bCs/>
          <w:sz w:val="24"/>
          <w:szCs w:val="24"/>
          <w:u w:val="single"/>
        </w:rPr>
      </w:pPr>
      <w:r w:rsidRPr="0022323B">
        <w:rPr>
          <w:rFonts w:ascii="Times New Roman" w:eastAsia="Calibri" w:hAnsi="Times New Roman" w:cs="Times New Roman"/>
          <w:b/>
          <w:bCs/>
          <w:sz w:val="24"/>
          <w:szCs w:val="24"/>
          <w:u w:val="single"/>
        </w:rPr>
        <w:t>PS 2.4 punktą:</w:t>
      </w:r>
    </w:p>
    <w:p w14:paraId="2B08CE41" w14:textId="77777777" w:rsidR="0022323B" w:rsidRPr="0022323B" w:rsidRDefault="0022323B" w:rsidP="0022323B">
      <w:pPr>
        <w:ind w:left="420"/>
        <w:contextualSpacing/>
        <w:jc w:val="both"/>
        <w:rPr>
          <w:rFonts w:ascii="Times New Roman" w:eastAsia="Calibri" w:hAnsi="Times New Roman" w:cs="Times New Roman"/>
          <w:color w:val="000000"/>
          <w:sz w:val="24"/>
          <w:szCs w:val="24"/>
        </w:rPr>
      </w:pPr>
      <w:r w:rsidRPr="0022323B">
        <w:rPr>
          <w:rFonts w:ascii="Times New Roman" w:eastAsia="Calibri" w:hAnsi="Times New Roman" w:cs="Times New Roman"/>
          <w:color w:val="000000"/>
          <w:sz w:val="24"/>
          <w:szCs w:val="24"/>
        </w:rPr>
        <w:t xml:space="preserve">Numatomas įsigyti minimalus Gamtinių dujų kiekis – </w:t>
      </w:r>
      <w:bookmarkStart w:id="5" w:name="_Hlk109824243"/>
      <w:r w:rsidRPr="0022323B">
        <w:rPr>
          <w:rFonts w:ascii="Times New Roman" w:eastAsia="Calibri" w:hAnsi="Times New Roman" w:cs="Times New Roman"/>
          <w:color w:val="000000"/>
          <w:sz w:val="24"/>
          <w:szCs w:val="24"/>
        </w:rPr>
        <w:t>4900 MWh</w:t>
      </w:r>
      <w:bookmarkEnd w:id="5"/>
      <w:r w:rsidRPr="0022323B">
        <w:rPr>
          <w:rFonts w:ascii="Times New Roman" w:eastAsia="Calibri" w:hAnsi="Times New Roman" w:cs="Times New Roman"/>
          <w:color w:val="000000"/>
          <w:sz w:val="24"/>
          <w:szCs w:val="24"/>
        </w:rPr>
        <w:t xml:space="preserve"> (+ 30 </w:t>
      </w:r>
      <w:proofErr w:type="spellStart"/>
      <w:r w:rsidRPr="0022323B">
        <w:rPr>
          <w:rFonts w:ascii="Times New Roman" w:eastAsia="Calibri" w:hAnsi="Times New Roman" w:cs="Times New Roman"/>
          <w:color w:val="000000"/>
          <w:sz w:val="24"/>
          <w:szCs w:val="24"/>
        </w:rPr>
        <w:t>proc</w:t>
      </w:r>
      <w:proofErr w:type="spellEnd"/>
      <w:r w:rsidRPr="0022323B">
        <w:rPr>
          <w:rFonts w:ascii="Times New Roman" w:eastAsia="Calibri" w:hAnsi="Times New Roman" w:cs="Times New Roman"/>
          <w:color w:val="000000"/>
          <w:sz w:val="24"/>
          <w:szCs w:val="24"/>
        </w:rPr>
        <w:t xml:space="preserve"> esant būtinybei).</w:t>
      </w:r>
    </w:p>
    <w:p w14:paraId="0BDD56E7" w14:textId="77777777" w:rsidR="0022323B" w:rsidRPr="0022323B" w:rsidRDefault="0022323B" w:rsidP="0022323B">
      <w:pPr>
        <w:ind w:left="420"/>
        <w:contextualSpacing/>
        <w:jc w:val="both"/>
        <w:rPr>
          <w:rFonts w:ascii="Times New Roman" w:eastAsia="Calibri" w:hAnsi="Times New Roman" w:cs="Times New Roman"/>
          <w:b/>
          <w:bCs/>
          <w:i/>
          <w:iCs/>
          <w:sz w:val="24"/>
          <w:szCs w:val="24"/>
          <w:u w:val="single"/>
        </w:rPr>
      </w:pPr>
      <w:r w:rsidRPr="0022323B">
        <w:rPr>
          <w:rFonts w:ascii="Times New Roman" w:eastAsia="Calibri" w:hAnsi="Times New Roman" w:cs="Times New Roman"/>
          <w:b/>
          <w:bCs/>
          <w:i/>
          <w:iCs/>
          <w:sz w:val="24"/>
          <w:szCs w:val="24"/>
          <w:u w:val="single"/>
        </w:rPr>
        <w:t>patikslinti į redakciją:</w:t>
      </w:r>
    </w:p>
    <w:p w14:paraId="455B93BD" w14:textId="77777777" w:rsidR="0022323B" w:rsidRPr="0022323B" w:rsidRDefault="0022323B" w:rsidP="0022323B">
      <w:pPr>
        <w:ind w:left="420"/>
        <w:contextualSpacing/>
        <w:jc w:val="both"/>
        <w:rPr>
          <w:rFonts w:ascii="Times New Roman" w:eastAsia="Calibri" w:hAnsi="Times New Roman" w:cs="Times New Roman"/>
          <w:b/>
          <w:bCs/>
          <w:color w:val="000000"/>
          <w:sz w:val="24"/>
          <w:szCs w:val="24"/>
        </w:rPr>
      </w:pPr>
      <w:r w:rsidRPr="0022323B">
        <w:rPr>
          <w:rFonts w:ascii="Times New Roman" w:eastAsia="Calibri" w:hAnsi="Times New Roman" w:cs="Times New Roman"/>
          <w:color w:val="000000"/>
          <w:sz w:val="24"/>
          <w:szCs w:val="24"/>
        </w:rPr>
        <w:t>Numatomas įsigyti minimalus Gamtinių dujų kiekis – 4900 MWh</w:t>
      </w:r>
      <w:r w:rsidRPr="0022323B">
        <w:rPr>
          <w:rFonts w:ascii="Times New Roman" w:eastAsia="Calibri" w:hAnsi="Times New Roman" w:cs="Times New Roman"/>
          <w:b/>
          <w:bCs/>
          <w:color w:val="000000"/>
          <w:sz w:val="24"/>
          <w:szCs w:val="24"/>
        </w:rPr>
        <w:t xml:space="preserve"> (+20 proc. esant poreikiui).</w:t>
      </w:r>
    </w:p>
    <w:p w14:paraId="653F9FDC" w14:textId="77777777" w:rsidR="0022323B" w:rsidRPr="0022323B" w:rsidRDefault="0022323B" w:rsidP="0022323B">
      <w:pPr>
        <w:numPr>
          <w:ilvl w:val="0"/>
          <w:numId w:val="3"/>
        </w:numPr>
        <w:spacing w:after="0" w:line="240" w:lineRule="auto"/>
        <w:contextualSpacing/>
        <w:rPr>
          <w:rFonts w:ascii="Times New Roman" w:eastAsia="Calibri" w:hAnsi="Times New Roman" w:cs="Times New Roman"/>
          <w:b/>
          <w:bCs/>
          <w:sz w:val="24"/>
          <w:szCs w:val="24"/>
          <w:u w:val="single"/>
        </w:rPr>
      </w:pPr>
      <w:r w:rsidRPr="0022323B">
        <w:rPr>
          <w:rFonts w:ascii="Times New Roman" w:eastAsia="Calibri" w:hAnsi="Times New Roman" w:cs="Times New Roman"/>
          <w:b/>
          <w:bCs/>
          <w:sz w:val="24"/>
          <w:szCs w:val="24"/>
          <w:u w:val="single"/>
        </w:rPr>
        <w:t>PS 10.2 punktą:</w:t>
      </w:r>
    </w:p>
    <w:p w14:paraId="54E4B1D5" w14:textId="77777777" w:rsidR="0022323B" w:rsidRPr="0022323B" w:rsidRDefault="0022323B" w:rsidP="0022323B">
      <w:pPr>
        <w:ind w:left="420"/>
        <w:contextualSpacing/>
        <w:rPr>
          <w:rFonts w:ascii="Times New Roman" w:eastAsia="Calibri" w:hAnsi="Times New Roman" w:cs="Times New Roman"/>
          <w:sz w:val="24"/>
          <w:szCs w:val="24"/>
        </w:rPr>
      </w:pPr>
      <w:r w:rsidRPr="0022323B">
        <w:rPr>
          <w:rFonts w:ascii="Times New Roman" w:eastAsia="Calibri" w:hAnsi="Times New Roman" w:cs="Times New Roman"/>
          <w:sz w:val="24"/>
          <w:szCs w:val="24"/>
        </w:rPr>
        <w:t xml:space="preserve">Į siūlomą Gamtinių dujų kainą turi būti įskaityti visi mokesčiai ir visos Tiekėjo išlaidos iki Lietuvos virtualaus prekybos taško, kuriuos privalo sumokėti Tiekėjas. Akcizo mokestis į siūlomą Gamtinių dujų kainą neįtraukiamas. </w:t>
      </w:r>
    </w:p>
    <w:p w14:paraId="64871C55" w14:textId="77777777" w:rsidR="0022323B" w:rsidRPr="0022323B" w:rsidRDefault="0022323B" w:rsidP="0022323B">
      <w:pPr>
        <w:ind w:left="420"/>
        <w:contextualSpacing/>
        <w:jc w:val="both"/>
        <w:rPr>
          <w:rFonts w:ascii="Times New Roman" w:eastAsia="Calibri" w:hAnsi="Times New Roman" w:cs="Times New Roman"/>
          <w:b/>
          <w:bCs/>
          <w:i/>
          <w:iCs/>
          <w:sz w:val="24"/>
          <w:szCs w:val="24"/>
          <w:u w:val="single"/>
        </w:rPr>
      </w:pPr>
      <w:r w:rsidRPr="0022323B">
        <w:rPr>
          <w:rFonts w:ascii="Times New Roman" w:eastAsia="Calibri" w:hAnsi="Times New Roman" w:cs="Times New Roman"/>
          <w:b/>
          <w:bCs/>
          <w:i/>
          <w:iCs/>
          <w:sz w:val="24"/>
          <w:szCs w:val="24"/>
          <w:u w:val="single"/>
        </w:rPr>
        <w:t>patikslinti į redakciją:</w:t>
      </w:r>
    </w:p>
    <w:p w14:paraId="2E56CE8F" w14:textId="77777777" w:rsidR="0022323B" w:rsidRPr="0022323B" w:rsidRDefault="0022323B" w:rsidP="0022323B">
      <w:pPr>
        <w:ind w:left="420"/>
        <w:contextualSpacing/>
        <w:rPr>
          <w:rFonts w:ascii="Times New Roman" w:eastAsia="Calibri" w:hAnsi="Times New Roman" w:cs="Times New Roman"/>
          <w:b/>
          <w:bCs/>
          <w:sz w:val="24"/>
          <w:szCs w:val="24"/>
        </w:rPr>
      </w:pPr>
      <w:bookmarkStart w:id="6" w:name="_Hlk111040944"/>
      <w:r w:rsidRPr="0022323B">
        <w:rPr>
          <w:rFonts w:ascii="Times New Roman" w:eastAsia="Calibri" w:hAnsi="Times New Roman" w:cs="Times New Roman"/>
          <w:b/>
          <w:bCs/>
          <w:sz w:val="24"/>
          <w:szCs w:val="24"/>
        </w:rPr>
        <w:t xml:space="preserve">Į siūlomą Gamtinių dujų kainą turi būti įskaityti visi mokesčiai ir visos Tiekėjo išlaidos. </w:t>
      </w:r>
    </w:p>
    <w:bookmarkEnd w:id="6"/>
    <w:p w14:paraId="533F0A15" w14:textId="77777777" w:rsidR="0022323B" w:rsidRPr="0022323B" w:rsidRDefault="0022323B" w:rsidP="0022323B">
      <w:pPr>
        <w:numPr>
          <w:ilvl w:val="0"/>
          <w:numId w:val="3"/>
        </w:numPr>
        <w:spacing w:after="0" w:line="240" w:lineRule="auto"/>
        <w:contextualSpacing/>
        <w:rPr>
          <w:rFonts w:ascii="Times New Roman" w:eastAsia="Calibri" w:hAnsi="Times New Roman" w:cs="Times New Roman"/>
          <w:b/>
          <w:bCs/>
          <w:sz w:val="24"/>
          <w:szCs w:val="24"/>
          <w:u w:val="single"/>
        </w:rPr>
      </w:pPr>
      <w:r w:rsidRPr="0022323B">
        <w:rPr>
          <w:rFonts w:ascii="Times New Roman" w:eastAsia="Calibri" w:hAnsi="Times New Roman" w:cs="Times New Roman"/>
          <w:b/>
          <w:bCs/>
          <w:sz w:val="24"/>
          <w:szCs w:val="24"/>
          <w:u w:val="single"/>
        </w:rPr>
        <w:t>PS 10.5.2 punktą:</w:t>
      </w:r>
    </w:p>
    <w:p w14:paraId="3472A212" w14:textId="77777777" w:rsidR="0022323B" w:rsidRPr="0022323B" w:rsidRDefault="0022323B" w:rsidP="0022323B">
      <w:pPr>
        <w:ind w:left="420"/>
        <w:contextualSpacing/>
        <w:jc w:val="both"/>
        <w:rPr>
          <w:rFonts w:ascii="Times New Roman" w:eastAsia="Calibri" w:hAnsi="Times New Roman" w:cs="Times New Roman"/>
          <w:sz w:val="24"/>
          <w:szCs w:val="24"/>
        </w:rPr>
      </w:pPr>
      <w:r w:rsidRPr="0022323B">
        <w:rPr>
          <w:rFonts w:ascii="Times New Roman" w:eastAsia="Calibri" w:hAnsi="Times New Roman" w:cs="Times New Roman"/>
          <w:sz w:val="24"/>
          <w:szCs w:val="24"/>
        </w:rPr>
        <w:t>Papildomai įsigyjamam gamtinių dujų kiekiui, kuris gali būti tiekiamas iš gamtinių dujų saugyklų, taikoma tiekėjo pasiūlyme nurodyta fiksuota kaina EUR/MWh, be PVM.</w:t>
      </w:r>
    </w:p>
    <w:p w14:paraId="2CC0493C" w14:textId="77777777" w:rsidR="0022323B" w:rsidRPr="0022323B" w:rsidRDefault="0022323B" w:rsidP="0022323B">
      <w:pPr>
        <w:ind w:left="420"/>
        <w:contextualSpacing/>
        <w:jc w:val="both"/>
        <w:rPr>
          <w:rFonts w:ascii="Times New Roman" w:eastAsia="Calibri" w:hAnsi="Times New Roman" w:cs="Times New Roman"/>
          <w:b/>
          <w:bCs/>
          <w:i/>
          <w:iCs/>
          <w:sz w:val="24"/>
          <w:szCs w:val="24"/>
          <w:u w:val="single"/>
        </w:rPr>
      </w:pPr>
      <w:r w:rsidRPr="0022323B">
        <w:rPr>
          <w:rFonts w:ascii="Times New Roman" w:eastAsia="Calibri" w:hAnsi="Times New Roman" w:cs="Times New Roman"/>
          <w:b/>
          <w:bCs/>
          <w:i/>
          <w:iCs/>
          <w:sz w:val="24"/>
          <w:szCs w:val="24"/>
          <w:u w:val="single"/>
        </w:rPr>
        <w:t>patikslinti į redakciją:</w:t>
      </w:r>
    </w:p>
    <w:p w14:paraId="67C63B37" w14:textId="77777777" w:rsidR="0022323B" w:rsidRPr="0022323B" w:rsidRDefault="0022323B" w:rsidP="0022323B">
      <w:pPr>
        <w:ind w:left="420"/>
        <w:contextualSpacing/>
        <w:jc w:val="both"/>
        <w:rPr>
          <w:rFonts w:ascii="Times New Roman" w:eastAsia="Calibri" w:hAnsi="Times New Roman" w:cs="Times New Roman"/>
          <w:sz w:val="24"/>
          <w:szCs w:val="24"/>
        </w:rPr>
      </w:pPr>
      <w:bookmarkStart w:id="7" w:name="_Hlk111041218"/>
      <w:r w:rsidRPr="0022323B">
        <w:rPr>
          <w:rFonts w:ascii="Times New Roman" w:eastAsia="Calibri" w:hAnsi="Times New Roman" w:cs="Times New Roman"/>
          <w:sz w:val="24"/>
          <w:szCs w:val="24"/>
        </w:rPr>
        <w:t xml:space="preserve">Papildomai įsigyjamam </w:t>
      </w:r>
      <w:r w:rsidRPr="0022323B">
        <w:rPr>
          <w:rFonts w:ascii="Times New Roman" w:eastAsia="Calibri" w:hAnsi="Times New Roman" w:cs="Times New Roman"/>
          <w:b/>
          <w:bCs/>
          <w:sz w:val="24"/>
          <w:szCs w:val="24"/>
        </w:rPr>
        <w:t>dujų kiekiui</w:t>
      </w:r>
      <w:r w:rsidRPr="0022323B">
        <w:rPr>
          <w:rFonts w:ascii="Times New Roman" w:eastAsia="Calibri" w:hAnsi="Times New Roman" w:cs="Times New Roman"/>
          <w:sz w:val="24"/>
          <w:szCs w:val="24"/>
        </w:rPr>
        <w:t xml:space="preserve"> </w:t>
      </w:r>
      <w:r w:rsidRPr="0022323B">
        <w:rPr>
          <w:rFonts w:ascii="Times New Roman" w:eastAsia="Calibri" w:hAnsi="Times New Roman" w:cs="Times New Roman"/>
          <w:b/>
          <w:bCs/>
          <w:sz w:val="24"/>
          <w:szCs w:val="24"/>
        </w:rPr>
        <w:t>iki 20 %</w:t>
      </w:r>
      <w:r w:rsidRPr="0022323B">
        <w:rPr>
          <w:rFonts w:ascii="Times New Roman" w:eastAsia="Calibri" w:hAnsi="Times New Roman" w:cs="Times New Roman"/>
          <w:sz w:val="24"/>
          <w:szCs w:val="24"/>
        </w:rPr>
        <w:t xml:space="preserve"> gamtinių dujų kiekiui, </w:t>
      </w:r>
      <w:r w:rsidRPr="0022323B">
        <w:rPr>
          <w:rFonts w:ascii="Times New Roman" w:eastAsia="Calibri" w:hAnsi="Times New Roman" w:cs="Times New Roman"/>
          <w:b/>
          <w:bCs/>
          <w:sz w:val="24"/>
          <w:szCs w:val="24"/>
        </w:rPr>
        <w:t>taikoma tiekėjo pasiūlyme nurodyta</w:t>
      </w:r>
      <w:r w:rsidRPr="0022323B">
        <w:rPr>
          <w:rFonts w:ascii="Times New Roman" w:eastAsia="Calibri" w:hAnsi="Times New Roman" w:cs="Times New Roman"/>
          <w:sz w:val="24"/>
          <w:szCs w:val="24"/>
        </w:rPr>
        <w:t xml:space="preserve"> </w:t>
      </w:r>
      <w:r w:rsidRPr="0022323B">
        <w:rPr>
          <w:rFonts w:ascii="Times New Roman" w:eastAsia="Calibri" w:hAnsi="Times New Roman" w:cs="Times New Roman"/>
          <w:b/>
          <w:bCs/>
          <w:sz w:val="24"/>
          <w:szCs w:val="24"/>
        </w:rPr>
        <w:t>kaina pagal formulę TTF +/- [...]</w:t>
      </w:r>
      <w:r w:rsidRPr="0022323B">
        <w:rPr>
          <w:rFonts w:ascii="Times New Roman" w:eastAsia="Calibri" w:hAnsi="Times New Roman" w:cs="Times New Roman"/>
          <w:sz w:val="24"/>
          <w:szCs w:val="24"/>
        </w:rPr>
        <w:t xml:space="preserve"> Eur/MWh, be PVM.</w:t>
      </w:r>
    </w:p>
    <w:p w14:paraId="3ADAA491" w14:textId="77777777" w:rsidR="0022323B" w:rsidRPr="0022323B" w:rsidRDefault="0022323B" w:rsidP="0022323B">
      <w:pPr>
        <w:numPr>
          <w:ilvl w:val="0"/>
          <w:numId w:val="3"/>
        </w:numPr>
        <w:spacing w:after="0" w:line="240" w:lineRule="auto"/>
        <w:contextualSpacing/>
        <w:rPr>
          <w:rFonts w:ascii="Times New Roman" w:eastAsia="Calibri" w:hAnsi="Times New Roman" w:cs="Times New Roman"/>
          <w:b/>
          <w:bCs/>
          <w:sz w:val="24"/>
          <w:szCs w:val="24"/>
          <w:u w:val="single"/>
        </w:rPr>
      </w:pPr>
      <w:bookmarkStart w:id="8" w:name="_Hlk110858228"/>
      <w:bookmarkEnd w:id="7"/>
      <w:r w:rsidRPr="0022323B">
        <w:rPr>
          <w:rFonts w:ascii="Times New Roman" w:eastAsia="Calibri" w:hAnsi="Times New Roman" w:cs="Times New Roman"/>
          <w:b/>
          <w:bCs/>
          <w:sz w:val="24"/>
          <w:szCs w:val="24"/>
          <w:u w:val="single"/>
        </w:rPr>
        <w:t>PS 10.6 punktą:</w:t>
      </w:r>
    </w:p>
    <w:bookmarkEnd w:id="8"/>
    <w:p w14:paraId="70E8249E" w14:textId="77777777" w:rsidR="0022323B" w:rsidRPr="0022323B" w:rsidRDefault="0022323B" w:rsidP="0022323B">
      <w:pPr>
        <w:ind w:left="420"/>
        <w:contextualSpacing/>
        <w:jc w:val="both"/>
        <w:rPr>
          <w:rFonts w:ascii="Times New Roman" w:eastAsia="Calibri" w:hAnsi="Times New Roman" w:cs="Times New Roman"/>
          <w:b/>
          <w:bCs/>
          <w:sz w:val="24"/>
          <w:szCs w:val="24"/>
          <w:u w:val="single"/>
        </w:rPr>
      </w:pPr>
      <w:r w:rsidRPr="0022323B">
        <w:rPr>
          <w:rFonts w:ascii="Times New Roman" w:eastAsia="Calibri" w:hAnsi="Times New Roman" w:cs="Times New Roman"/>
          <w:sz w:val="24"/>
          <w:szCs w:val="24"/>
        </w:rPr>
        <w:t xml:space="preserve">Taikoma, jeigu Tiekėjas pasirinko privalomai išperkamo fiksuoto GAMTINIŲ DUJŲ kiekio kainą apskaičiuoti pagal formulę TTF +/- [...] Eur/MWh: Siekiant ekonominio naudingumo, sutarties galiojimo laikotarpiu Įsigyjančioji organizacija turi teisę prašyti tiekėjo fiksuoti gamtinių dujų kainą (TTF ± nuolaida/antkainis) ateities mėnesiams ir kiekiui, kai prognozuojama vidutinė gamtinių dujų ateities sandorių kaina, kuri skelbiama </w:t>
      </w:r>
      <w:proofErr w:type="spellStart"/>
      <w:r w:rsidRPr="0022323B">
        <w:rPr>
          <w:rFonts w:ascii="Times New Roman" w:eastAsia="Calibri" w:hAnsi="Times New Roman" w:cs="Times New Roman"/>
          <w:sz w:val="24"/>
          <w:szCs w:val="24"/>
        </w:rPr>
        <w:t>Intercontinental</w:t>
      </w:r>
      <w:proofErr w:type="spellEnd"/>
      <w:r w:rsidRPr="0022323B">
        <w:rPr>
          <w:rFonts w:ascii="Times New Roman" w:eastAsia="Calibri" w:hAnsi="Times New Roman" w:cs="Times New Roman"/>
          <w:sz w:val="24"/>
          <w:szCs w:val="24"/>
        </w:rPr>
        <w:t xml:space="preserve"> Exchange (ICE) interneto svetainės skiltyje </w:t>
      </w:r>
      <w:proofErr w:type="spellStart"/>
      <w:r w:rsidRPr="0022323B">
        <w:rPr>
          <w:rFonts w:ascii="Times New Roman" w:eastAsia="Calibri" w:hAnsi="Times New Roman" w:cs="Times New Roman"/>
          <w:sz w:val="24"/>
          <w:szCs w:val="24"/>
        </w:rPr>
        <w:t>Dutch</w:t>
      </w:r>
      <w:proofErr w:type="spellEnd"/>
      <w:r w:rsidRPr="0022323B">
        <w:rPr>
          <w:rFonts w:ascii="Times New Roman" w:eastAsia="Calibri" w:hAnsi="Times New Roman" w:cs="Times New Roman"/>
          <w:sz w:val="24"/>
          <w:szCs w:val="24"/>
        </w:rPr>
        <w:t xml:space="preserve"> TTF </w:t>
      </w:r>
      <w:proofErr w:type="spellStart"/>
      <w:r w:rsidRPr="0022323B">
        <w:rPr>
          <w:rFonts w:ascii="Times New Roman" w:eastAsia="Calibri" w:hAnsi="Times New Roman" w:cs="Times New Roman"/>
          <w:sz w:val="24"/>
          <w:szCs w:val="24"/>
        </w:rPr>
        <w:t>Gas</w:t>
      </w:r>
      <w:proofErr w:type="spellEnd"/>
      <w:r w:rsidRPr="0022323B">
        <w:rPr>
          <w:rFonts w:ascii="Times New Roman" w:eastAsia="Calibri" w:hAnsi="Times New Roman" w:cs="Times New Roman"/>
          <w:sz w:val="24"/>
          <w:szCs w:val="24"/>
        </w:rPr>
        <w:t xml:space="preserve"> </w:t>
      </w:r>
      <w:proofErr w:type="spellStart"/>
      <w:r w:rsidRPr="0022323B">
        <w:rPr>
          <w:rFonts w:ascii="Times New Roman" w:eastAsia="Calibri" w:hAnsi="Times New Roman" w:cs="Times New Roman"/>
          <w:sz w:val="24"/>
          <w:szCs w:val="24"/>
        </w:rPr>
        <w:t>Futures</w:t>
      </w:r>
      <w:proofErr w:type="spellEnd"/>
      <w:r w:rsidRPr="0022323B">
        <w:rPr>
          <w:rFonts w:ascii="Times New Roman" w:eastAsia="Calibri" w:hAnsi="Times New Roman" w:cs="Times New Roman"/>
          <w:sz w:val="24"/>
          <w:szCs w:val="24"/>
        </w:rPr>
        <w:t xml:space="preserve">, planuojamam kainos fiksavimo laikotarpiui </w:t>
      </w:r>
      <w:r w:rsidRPr="0022323B">
        <w:rPr>
          <w:rFonts w:ascii="Times New Roman" w:eastAsia="Calibri" w:hAnsi="Times New Roman" w:cs="Times New Roman"/>
          <w:sz w:val="24"/>
          <w:szCs w:val="24"/>
        </w:rPr>
        <w:lastRenderedPageBreak/>
        <w:t xml:space="preserve">yra ne mažesnė už Įsigyjančiosios organizacijos prašymu Valstybinės energetikos reguliavimo tarybos apskaičiuotą svertinę vidutinę gamtinių dujų žaliavos kainą per paskutinius 36 mėnesius iki kainos fiksavimo. Fiksuota kaina gali būti ne daugiau kaip 10 procentų didesnė už </w:t>
      </w:r>
      <w:proofErr w:type="spellStart"/>
      <w:r w:rsidRPr="0022323B">
        <w:rPr>
          <w:rFonts w:ascii="Times New Roman" w:eastAsia="Calibri" w:hAnsi="Times New Roman" w:cs="Times New Roman"/>
          <w:sz w:val="24"/>
          <w:szCs w:val="24"/>
        </w:rPr>
        <w:t>Intercontinental</w:t>
      </w:r>
      <w:proofErr w:type="spellEnd"/>
      <w:r w:rsidRPr="0022323B">
        <w:rPr>
          <w:rFonts w:ascii="Times New Roman" w:eastAsia="Calibri" w:hAnsi="Times New Roman" w:cs="Times New Roman"/>
          <w:sz w:val="24"/>
          <w:szCs w:val="24"/>
        </w:rPr>
        <w:t xml:space="preserve"> Exchange (ICE) interneto svetainės skiltyje </w:t>
      </w:r>
      <w:proofErr w:type="spellStart"/>
      <w:r w:rsidRPr="0022323B">
        <w:rPr>
          <w:rFonts w:ascii="Times New Roman" w:eastAsia="Calibri" w:hAnsi="Times New Roman" w:cs="Times New Roman"/>
          <w:sz w:val="24"/>
          <w:szCs w:val="24"/>
        </w:rPr>
        <w:t>Dutch</w:t>
      </w:r>
      <w:proofErr w:type="spellEnd"/>
      <w:r w:rsidRPr="0022323B">
        <w:rPr>
          <w:rFonts w:ascii="Times New Roman" w:eastAsia="Calibri" w:hAnsi="Times New Roman" w:cs="Times New Roman"/>
          <w:sz w:val="24"/>
          <w:szCs w:val="24"/>
        </w:rPr>
        <w:t xml:space="preserve"> TTF </w:t>
      </w:r>
      <w:proofErr w:type="spellStart"/>
      <w:r w:rsidRPr="0022323B">
        <w:rPr>
          <w:rFonts w:ascii="Times New Roman" w:eastAsia="Calibri" w:hAnsi="Times New Roman" w:cs="Times New Roman"/>
          <w:sz w:val="24"/>
          <w:szCs w:val="24"/>
        </w:rPr>
        <w:t>Gas</w:t>
      </w:r>
      <w:proofErr w:type="spellEnd"/>
      <w:r w:rsidRPr="0022323B">
        <w:rPr>
          <w:rFonts w:ascii="Times New Roman" w:eastAsia="Calibri" w:hAnsi="Times New Roman" w:cs="Times New Roman"/>
          <w:sz w:val="24"/>
          <w:szCs w:val="24"/>
        </w:rPr>
        <w:t xml:space="preserve"> </w:t>
      </w:r>
      <w:proofErr w:type="spellStart"/>
      <w:r w:rsidRPr="0022323B">
        <w:rPr>
          <w:rFonts w:ascii="Times New Roman" w:eastAsia="Calibri" w:hAnsi="Times New Roman" w:cs="Times New Roman"/>
          <w:sz w:val="24"/>
          <w:szCs w:val="24"/>
        </w:rPr>
        <w:t>Futures</w:t>
      </w:r>
      <w:proofErr w:type="spellEnd"/>
      <w:r w:rsidRPr="0022323B">
        <w:rPr>
          <w:rFonts w:ascii="Times New Roman" w:eastAsia="Calibri" w:hAnsi="Times New Roman" w:cs="Times New Roman"/>
          <w:sz w:val="24"/>
          <w:szCs w:val="24"/>
        </w:rPr>
        <w:t xml:space="preserve"> skelbiamą atitinkamo pristatymo laikotarpio vidutinę gamtinių dujų ateities sandorių kainą. Įsigyjančiosios organizacijos raštiškas prašymas dėl kainos fiksavimo pateikiamas Tiekėjui ne vėliau kaip paskutinę einamojo mėnesio darbo dieną. Įsigyjančiosios organizacijos rašytinis prašymas yra laikomas įsipareigojimu įsigyti iš Tiekėjo prašyme nurodytą gamtinių dujų kiekį už nurodytą gamtinių dujų tiekimo kainą t. y. fiksuota TTF reikšmė taikant antkainį/nuolaidą, nurodytą tiekėjo pasiūlyme. Tiekėjas, gavęs Įsigyjančiosios organizacijos prašymą fiksuoti gamtinių dujų tiekimo kainą ir kiekį konkrečiam tiekimo ataskaitiniam laikotarpiui, raštu informuoja Įsigyjančiąją organizaciją apie gamtinių dujų tiekimo kainos fiksavimą konkrečiam gamtinių dujų kiekiui ir konkrečiam ataskaitiniam laikotarpiui. Gamtinių dujų tiekimo kainos dydis gali būti lygus arba mažesnis už Įsigyjančiosios organizacijos nustatytą ir prašyme nurodytą viršutinę gamtinių dujų tiekimo kainos ribą. Atskiras susitarimas dėl to nesudaromas.</w:t>
      </w:r>
    </w:p>
    <w:p w14:paraId="14D1A85A" w14:textId="77777777" w:rsidR="0022323B" w:rsidRPr="0022323B" w:rsidRDefault="0022323B" w:rsidP="0022323B">
      <w:pPr>
        <w:ind w:left="420"/>
        <w:contextualSpacing/>
        <w:jc w:val="both"/>
        <w:rPr>
          <w:rFonts w:ascii="Times New Roman" w:eastAsia="Calibri" w:hAnsi="Times New Roman" w:cs="Times New Roman"/>
          <w:b/>
          <w:bCs/>
          <w:i/>
          <w:iCs/>
          <w:sz w:val="24"/>
          <w:szCs w:val="24"/>
          <w:u w:val="single"/>
        </w:rPr>
      </w:pPr>
      <w:r w:rsidRPr="0022323B">
        <w:rPr>
          <w:rFonts w:ascii="Times New Roman" w:eastAsia="Calibri" w:hAnsi="Times New Roman" w:cs="Times New Roman"/>
          <w:b/>
          <w:bCs/>
          <w:i/>
          <w:iCs/>
          <w:sz w:val="24"/>
          <w:szCs w:val="24"/>
          <w:u w:val="single"/>
        </w:rPr>
        <w:t>patikslinti į redakciją:</w:t>
      </w:r>
    </w:p>
    <w:p w14:paraId="4A344E59" w14:textId="77777777" w:rsidR="0022323B" w:rsidRPr="0022323B" w:rsidRDefault="0022323B" w:rsidP="0022323B">
      <w:pPr>
        <w:ind w:left="420"/>
        <w:contextualSpacing/>
        <w:jc w:val="both"/>
        <w:rPr>
          <w:rFonts w:ascii="Times New Roman" w:eastAsia="Calibri" w:hAnsi="Times New Roman" w:cs="Times New Roman"/>
          <w:sz w:val="24"/>
          <w:szCs w:val="24"/>
        </w:rPr>
      </w:pPr>
      <w:bookmarkStart w:id="9" w:name="_Hlk111041366"/>
      <w:r w:rsidRPr="0022323B">
        <w:rPr>
          <w:rFonts w:ascii="Times New Roman" w:eastAsia="Calibri" w:hAnsi="Times New Roman" w:cs="Times New Roman"/>
          <w:b/>
          <w:bCs/>
          <w:sz w:val="24"/>
          <w:szCs w:val="24"/>
        </w:rPr>
        <w:t>100 % išperkamiems fiksuotiems (pagal mėnesius) dujų kiekiams</w:t>
      </w:r>
      <w:r w:rsidRPr="0022323B">
        <w:rPr>
          <w:rFonts w:ascii="Times New Roman" w:eastAsia="Calibri" w:hAnsi="Times New Roman" w:cs="Times New Roman"/>
          <w:sz w:val="24"/>
          <w:szCs w:val="24"/>
        </w:rPr>
        <w:t xml:space="preserve"> pasiūlyme Tiekėjas taiko Dujų kainą apskaičiuotą pagal formulę TTF +/- [...] Eur/MWh. </w:t>
      </w:r>
    </w:p>
    <w:bookmarkEnd w:id="9"/>
    <w:p w14:paraId="53AE9B60" w14:textId="77777777" w:rsidR="0022323B" w:rsidRPr="0022323B" w:rsidRDefault="0022323B" w:rsidP="0022323B">
      <w:pPr>
        <w:numPr>
          <w:ilvl w:val="0"/>
          <w:numId w:val="3"/>
        </w:numPr>
        <w:spacing w:after="0" w:line="240" w:lineRule="auto"/>
        <w:contextualSpacing/>
        <w:jc w:val="both"/>
        <w:rPr>
          <w:rFonts w:ascii="Times New Roman" w:eastAsia="Calibri" w:hAnsi="Times New Roman" w:cs="Times New Roman"/>
          <w:b/>
          <w:bCs/>
          <w:sz w:val="24"/>
          <w:szCs w:val="24"/>
          <w:u w:val="single"/>
        </w:rPr>
      </w:pPr>
      <w:r w:rsidRPr="0022323B">
        <w:rPr>
          <w:rFonts w:ascii="Times New Roman" w:eastAsia="Calibri" w:hAnsi="Times New Roman" w:cs="Times New Roman"/>
          <w:b/>
          <w:bCs/>
          <w:sz w:val="24"/>
          <w:szCs w:val="24"/>
          <w:u w:val="single"/>
        </w:rPr>
        <w:t>PS 10.11 punktą:</w:t>
      </w:r>
    </w:p>
    <w:p w14:paraId="6C8B930E" w14:textId="77777777" w:rsidR="0022323B" w:rsidRPr="0022323B" w:rsidRDefault="0022323B" w:rsidP="0022323B">
      <w:pPr>
        <w:ind w:left="420"/>
        <w:contextualSpacing/>
        <w:jc w:val="both"/>
        <w:rPr>
          <w:rFonts w:ascii="Times New Roman" w:eastAsia="Calibri" w:hAnsi="Times New Roman" w:cs="Times New Roman"/>
          <w:color w:val="000000"/>
          <w:sz w:val="24"/>
          <w:szCs w:val="24"/>
        </w:rPr>
      </w:pPr>
      <w:r w:rsidRPr="0022323B">
        <w:rPr>
          <w:rFonts w:ascii="Times New Roman" w:eastAsia="Calibri" w:hAnsi="Times New Roman" w:cs="Times New Roman"/>
          <w:color w:val="000000"/>
          <w:sz w:val="24"/>
          <w:szCs w:val="24"/>
        </w:rPr>
        <w:t>Jei, pasibaigus mėnesiui, apskaičiuota gamtinių dujų kaina bus didesnė negu tuo metu galiojančiuose teisės aktuose pagrįsta pripažįstama ir į šilumos ir (ar) karšto vandens kainos kintamąją dedamąją įtrauktina Įsigyjančiosios organizacijos gamtinių dujų įsigijimo kaina, gamtinių dujų kaina turi būti perskaičiuota (sumažinta) iki teisės aktuose nustatytos pagrįsta pripažintinos Įsigyjančiosios organizacijos gamtinių dujų įsigijimo kainos ribos.</w:t>
      </w:r>
    </w:p>
    <w:p w14:paraId="4195707B" w14:textId="77777777" w:rsidR="0022323B" w:rsidRPr="0022323B" w:rsidRDefault="0022323B" w:rsidP="0022323B">
      <w:pPr>
        <w:ind w:left="420"/>
        <w:contextualSpacing/>
        <w:jc w:val="both"/>
        <w:rPr>
          <w:rFonts w:ascii="Times New Roman" w:eastAsia="Calibri" w:hAnsi="Times New Roman" w:cs="Times New Roman"/>
          <w:b/>
          <w:bCs/>
          <w:color w:val="000000"/>
          <w:sz w:val="24"/>
          <w:szCs w:val="24"/>
          <w:u w:val="single"/>
        </w:rPr>
      </w:pPr>
      <w:r w:rsidRPr="0022323B">
        <w:rPr>
          <w:rFonts w:ascii="Times New Roman" w:eastAsia="Calibri" w:hAnsi="Times New Roman" w:cs="Times New Roman"/>
          <w:b/>
          <w:bCs/>
          <w:sz w:val="24"/>
          <w:szCs w:val="24"/>
          <w:u w:val="single"/>
        </w:rPr>
        <w:t xml:space="preserve">Prašome netaikyti kainos ribojimo sąlygų ir  netaikyti šio punkto redakcijos. </w:t>
      </w:r>
    </w:p>
    <w:p w14:paraId="1D08E3D8" w14:textId="77777777" w:rsidR="0022323B" w:rsidRPr="0022323B" w:rsidRDefault="0022323B" w:rsidP="0022323B">
      <w:pPr>
        <w:numPr>
          <w:ilvl w:val="0"/>
          <w:numId w:val="3"/>
        </w:numPr>
        <w:spacing w:after="0" w:line="240" w:lineRule="auto"/>
        <w:contextualSpacing/>
        <w:rPr>
          <w:rFonts w:ascii="Times New Roman" w:eastAsia="Calibri" w:hAnsi="Times New Roman" w:cs="Times New Roman"/>
          <w:b/>
          <w:bCs/>
          <w:sz w:val="24"/>
          <w:szCs w:val="24"/>
          <w:u w:val="single"/>
        </w:rPr>
      </w:pPr>
      <w:r w:rsidRPr="0022323B">
        <w:rPr>
          <w:rFonts w:ascii="Times New Roman" w:eastAsia="Calibri" w:hAnsi="Times New Roman" w:cs="Times New Roman"/>
          <w:b/>
          <w:bCs/>
          <w:sz w:val="24"/>
          <w:szCs w:val="24"/>
          <w:u w:val="single"/>
        </w:rPr>
        <w:t>PS 13.10 punktą:</w:t>
      </w:r>
    </w:p>
    <w:p w14:paraId="7919A20B" w14:textId="77777777" w:rsidR="0022323B" w:rsidRPr="0022323B" w:rsidRDefault="0022323B" w:rsidP="0022323B">
      <w:pPr>
        <w:ind w:left="420"/>
        <w:contextualSpacing/>
        <w:jc w:val="both"/>
        <w:rPr>
          <w:rFonts w:ascii="Times New Roman" w:eastAsia="Calibri" w:hAnsi="Times New Roman" w:cs="Times New Roman"/>
          <w:b/>
          <w:bCs/>
          <w:sz w:val="24"/>
          <w:szCs w:val="24"/>
          <w:u w:val="single"/>
        </w:rPr>
      </w:pPr>
      <w:r w:rsidRPr="0022323B">
        <w:rPr>
          <w:rFonts w:ascii="Times New Roman" w:eastAsia="Calibri" w:hAnsi="Times New Roman" w:cs="Times New Roman"/>
          <w:color w:val="000000"/>
          <w:sz w:val="24"/>
          <w:szCs w:val="24"/>
        </w:rPr>
        <w:t xml:space="preserve">Tiekėjas, su kuriuo numatoma sudaryti sutartį, iki nustatytos sutarties pasirašymo datos turi pateikti pirkimo sutarties įvykdymo užtikrinimą garantiją) arba draudimo bendrovės laidavimo raštą. Sutarties vykdymo užtikrinimui pateikti Lietuvos Respublikoje ar užsienyje registruoto banko  garantiją (originalas). </w:t>
      </w:r>
      <w:r w:rsidRPr="0022323B">
        <w:rPr>
          <w:rFonts w:ascii="Times New Roman" w:eastAsia="Calibri" w:hAnsi="Times New Roman" w:cs="Times New Roman"/>
          <w:b/>
          <w:bCs/>
          <w:color w:val="000000"/>
          <w:sz w:val="24"/>
          <w:szCs w:val="24"/>
        </w:rPr>
        <w:t>Užtikrinimo vertė turi būti ne mažesnė kaip 3 % nuo sutarties vertės su PVM.</w:t>
      </w:r>
      <w:r w:rsidRPr="0022323B">
        <w:rPr>
          <w:rFonts w:ascii="Times New Roman" w:eastAsia="Calibri" w:hAnsi="Times New Roman" w:cs="Times New Roman"/>
          <w:color w:val="000000"/>
          <w:sz w:val="24"/>
          <w:szCs w:val="24"/>
        </w:rPr>
        <w:t xml:space="preserve"> Garantas turi galioti visą sutarties galiojimo laiką.</w:t>
      </w:r>
    </w:p>
    <w:p w14:paraId="676A7242" w14:textId="77777777" w:rsidR="0022323B" w:rsidRPr="0022323B" w:rsidRDefault="0022323B" w:rsidP="0022323B">
      <w:pPr>
        <w:ind w:left="420"/>
        <w:contextualSpacing/>
        <w:jc w:val="both"/>
        <w:rPr>
          <w:rFonts w:ascii="Times New Roman" w:eastAsia="Calibri" w:hAnsi="Times New Roman" w:cs="Times New Roman"/>
          <w:b/>
          <w:bCs/>
          <w:i/>
          <w:iCs/>
          <w:sz w:val="24"/>
          <w:szCs w:val="24"/>
          <w:u w:val="single"/>
          <w:lang w:val="en-US"/>
        </w:rPr>
      </w:pPr>
      <w:r w:rsidRPr="0022323B">
        <w:rPr>
          <w:rFonts w:ascii="Times New Roman" w:eastAsia="Calibri" w:hAnsi="Times New Roman" w:cs="Times New Roman"/>
          <w:b/>
          <w:bCs/>
          <w:i/>
          <w:iCs/>
          <w:sz w:val="24"/>
          <w:szCs w:val="24"/>
          <w:u w:val="single"/>
        </w:rPr>
        <w:t>patikslinti į redakciją:</w:t>
      </w:r>
    </w:p>
    <w:p w14:paraId="79AE4E53" w14:textId="77777777" w:rsidR="0022323B" w:rsidRPr="0022323B" w:rsidRDefault="0022323B" w:rsidP="0022323B">
      <w:pPr>
        <w:ind w:left="420"/>
        <w:contextualSpacing/>
        <w:jc w:val="both"/>
        <w:rPr>
          <w:rFonts w:ascii="Times New Roman" w:eastAsia="Calibri" w:hAnsi="Times New Roman" w:cs="Times New Roman"/>
          <w:b/>
          <w:bCs/>
          <w:sz w:val="24"/>
          <w:szCs w:val="24"/>
          <w:u w:val="single"/>
        </w:rPr>
      </w:pPr>
      <w:r w:rsidRPr="0022323B">
        <w:rPr>
          <w:rFonts w:ascii="Times New Roman" w:eastAsia="Calibri" w:hAnsi="Times New Roman" w:cs="Times New Roman"/>
          <w:color w:val="000000"/>
          <w:sz w:val="24"/>
          <w:szCs w:val="24"/>
        </w:rPr>
        <w:t xml:space="preserve">Tiekėjas, su kuriuo numatoma sudaryti sutartį, iki nustatytos sutarties pasirašymo datos turi pateikti pirkimo sutarties įvykdymo užtikrinimą garantiją) arba draudimo bendrovės laidavimo raštą. Sutarties vykdymo užtikrinimui pateikti Lietuvos Respublikoje ar užsienyje registruoto banko  garantiją (originalas). </w:t>
      </w:r>
      <w:r w:rsidRPr="0022323B">
        <w:rPr>
          <w:rFonts w:ascii="Times New Roman" w:eastAsia="Calibri" w:hAnsi="Times New Roman" w:cs="Times New Roman"/>
          <w:b/>
          <w:bCs/>
          <w:color w:val="000000"/>
          <w:sz w:val="24"/>
          <w:szCs w:val="24"/>
        </w:rPr>
        <w:t>Užtikrinimo vertė turi būti ne mažesnė kaip 1 % nuo sutarties vertės su PVM.</w:t>
      </w:r>
      <w:r w:rsidRPr="0022323B">
        <w:rPr>
          <w:rFonts w:ascii="Times New Roman" w:eastAsia="Calibri" w:hAnsi="Times New Roman" w:cs="Times New Roman"/>
          <w:color w:val="000000"/>
          <w:sz w:val="24"/>
          <w:szCs w:val="24"/>
        </w:rPr>
        <w:t xml:space="preserve"> Garantas turi galioti visą sutarties galiojimo laiką.</w:t>
      </w:r>
    </w:p>
    <w:p w14:paraId="2EFFCC20" w14:textId="63ECA96C" w:rsidR="0022323B" w:rsidRPr="0022323B" w:rsidRDefault="0022323B" w:rsidP="0022323B">
      <w:pPr>
        <w:numPr>
          <w:ilvl w:val="0"/>
          <w:numId w:val="3"/>
        </w:numPr>
        <w:spacing w:after="0" w:line="240" w:lineRule="auto"/>
        <w:contextualSpacing/>
        <w:rPr>
          <w:rFonts w:ascii="Times New Roman" w:eastAsia="Calibri" w:hAnsi="Times New Roman" w:cs="Times New Roman"/>
          <w:b/>
          <w:bCs/>
          <w:sz w:val="24"/>
          <w:szCs w:val="24"/>
          <w:u w:val="single"/>
        </w:rPr>
      </w:pPr>
      <w:r w:rsidRPr="0022323B">
        <w:rPr>
          <w:rFonts w:ascii="Times New Roman" w:eastAsia="Calibri" w:hAnsi="Times New Roman" w:cs="Times New Roman"/>
          <w:b/>
          <w:bCs/>
          <w:sz w:val="24"/>
          <w:szCs w:val="24"/>
          <w:u w:val="single"/>
        </w:rPr>
        <w:t>PS Techninės specifikacijos 6 punktą dėl dujų kiekių pateikimo pagal mėnesius (3 lentelė):</w:t>
      </w:r>
    </w:p>
    <w:p w14:paraId="2646B8C6" w14:textId="77777777" w:rsidR="0022323B" w:rsidRPr="0022323B" w:rsidRDefault="0022323B" w:rsidP="0022323B">
      <w:pPr>
        <w:ind w:left="420"/>
        <w:contextualSpacing/>
        <w:jc w:val="right"/>
        <w:rPr>
          <w:rFonts w:ascii="Times New Roman" w:eastAsia="Calibri" w:hAnsi="Times New Roman" w:cs="Times New Roman"/>
          <w:i/>
          <w:iCs/>
          <w:sz w:val="24"/>
          <w:szCs w:val="24"/>
        </w:rPr>
      </w:pPr>
      <w:r w:rsidRPr="0022323B">
        <w:rPr>
          <w:rFonts w:ascii="Times New Roman" w:eastAsia="Calibri" w:hAnsi="Times New Roman" w:cs="Times New Roman"/>
          <w:i/>
          <w:iCs/>
          <w:sz w:val="24"/>
          <w:szCs w:val="24"/>
        </w:rPr>
        <w:t>3 lentelė</w:t>
      </w:r>
    </w:p>
    <w:tbl>
      <w:tblPr>
        <w:tblStyle w:val="Lentelstinklelis"/>
        <w:tblW w:w="9214" w:type="dxa"/>
        <w:tblInd w:w="420" w:type="dxa"/>
        <w:tblLook w:val="04A0" w:firstRow="1" w:lastRow="0" w:firstColumn="1" w:lastColumn="0" w:noHBand="0" w:noVBand="1"/>
      </w:tblPr>
      <w:tblGrid>
        <w:gridCol w:w="2410"/>
        <w:gridCol w:w="3261"/>
        <w:gridCol w:w="3543"/>
      </w:tblGrid>
      <w:tr w:rsidR="0022323B" w:rsidRPr="0022323B" w14:paraId="696DA20C" w14:textId="77777777" w:rsidTr="00693157">
        <w:tc>
          <w:tcPr>
            <w:tcW w:w="2410" w:type="dxa"/>
          </w:tcPr>
          <w:p w14:paraId="022B52E9" w14:textId="77777777" w:rsidR="0022323B" w:rsidRPr="0022323B" w:rsidRDefault="0022323B" w:rsidP="0022323B">
            <w:pPr>
              <w:contextualSpacing/>
              <w:jc w:val="both"/>
              <w:rPr>
                <w:rFonts w:ascii="Times New Roman" w:eastAsia="Calibri" w:hAnsi="Times New Roman" w:cs="Times New Roman"/>
                <w:b/>
                <w:bCs/>
                <w:sz w:val="24"/>
                <w:szCs w:val="24"/>
                <w:u w:val="single"/>
              </w:rPr>
            </w:pPr>
            <w:bookmarkStart w:id="10" w:name="_Hlk111042304"/>
            <w:r w:rsidRPr="0022323B">
              <w:rPr>
                <w:rFonts w:ascii="Times New Roman" w:eastAsia="Calibri" w:hAnsi="Times New Roman" w:cs="Times New Roman"/>
                <w:b/>
                <w:bCs/>
                <w:sz w:val="24"/>
                <w:szCs w:val="24"/>
              </w:rPr>
              <w:t>GD kiekis, MWh</w:t>
            </w:r>
          </w:p>
        </w:tc>
        <w:tc>
          <w:tcPr>
            <w:tcW w:w="3261" w:type="dxa"/>
          </w:tcPr>
          <w:p w14:paraId="531852FD" w14:textId="77777777" w:rsidR="0022323B" w:rsidRPr="0022323B" w:rsidRDefault="0022323B" w:rsidP="0022323B">
            <w:pPr>
              <w:contextualSpacing/>
              <w:jc w:val="both"/>
              <w:rPr>
                <w:rFonts w:ascii="Times New Roman" w:eastAsia="Calibri" w:hAnsi="Times New Roman" w:cs="Times New Roman"/>
                <w:b/>
                <w:bCs/>
                <w:sz w:val="24"/>
                <w:szCs w:val="24"/>
              </w:rPr>
            </w:pPr>
            <w:r w:rsidRPr="0022323B">
              <w:rPr>
                <w:rFonts w:ascii="Times New Roman" w:eastAsia="Calibri" w:hAnsi="Times New Roman" w:cs="Times New Roman"/>
                <w:b/>
                <w:bCs/>
                <w:sz w:val="24"/>
                <w:szCs w:val="24"/>
              </w:rPr>
              <w:t>Minimalus 100 proc. privalomai išperkamas dujų kiekis, MWh</w:t>
            </w:r>
          </w:p>
        </w:tc>
        <w:tc>
          <w:tcPr>
            <w:tcW w:w="3543" w:type="dxa"/>
          </w:tcPr>
          <w:p w14:paraId="6734A367" w14:textId="77777777" w:rsidR="0022323B" w:rsidRPr="0022323B" w:rsidRDefault="0022323B" w:rsidP="0022323B">
            <w:pPr>
              <w:contextualSpacing/>
              <w:jc w:val="both"/>
              <w:rPr>
                <w:rFonts w:ascii="Times New Roman" w:eastAsia="Calibri" w:hAnsi="Times New Roman" w:cs="Times New Roman"/>
                <w:b/>
                <w:bCs/>
                <w:sz w:val="24"/>
                <w:szCs w:val="24"/>
              </w:rPr>
            </w:pPr>
            <w:r w:rsidRPr="0022323B">
              <w:rPr>
                <w:rFonts w:ascii="Times New Roman" w:eastAsia="Calibri" w:hAnsi="Times New Roman" w:cs="Times New Roman"/>
                <w:b/>
                <w:bCs/>
                <w:sz w:val="24"/>
                <w:szCs w:val="24"/>
              </w:rPr>
              <w:t>Pastabos</w:t>
            </w:r>
          </w:p>
        </w:tc>
      </w:tr>
      <w:tr w:rsidR="0022323B" w:rsidRPr="0022323B" w14:paraId="47EFFDFF" w14:textId="77777777" w:rsidTr="00693157">
        <w:tc>
          <w:tcPr>
            <w:tcW w:w="2410" w:type="dxa"/>
          </w:tcPr>
          <w:p w14:paraId="2DEE9B53" w14:textId="77777777" w:rsidR="0022323B" w:rsidRPr="0022323B" w:rsidRDefault="0022323B" w:rsidP="0022323B">
            <w:pPr>
              <w:contextualSpacing/>
              <w:jc w:val="both"/>
              <w:rPr>
                <w:rFonts w:ascii="Times New Roman" w:eastAsia="Calibri" w:hAnsi="Times New Roman" w:cs="Times New Roman"/>
                <w:sz w:val="24"/>
                <w:szCs w:val="24"/>
              </w:rPr>
            </w:pPr>
            <w:r w:rsidRPr="0022323B">
              <w:rPr>
                <w:rFonts w:ascii="Times New Roman" w:eastAsia="Calibri" w:hAnsi="Times New Roman" w:cs="Times New Roman"/>
                <w:sz w:val="24"/>
                <w:szCs w:val="24"/>
              </w:rPr>
              <w:t>2023 m. sausio mėn.</w:t>
            </w:r>
          </w:p>
        </w:tc>
        <w:tc>
          <w:tcPr>
            <w:tcW w:w="3261" w:type="dxa"/>
          </w:tcPr>
          <w:p w14:paraId="35C98762" w14:textId="77777777" w:rsidR="0022323B" w:rsidRPr="0022323B" w:rsidRDefault="0022323B" w:rsidP="0022323B">
            <w:pPr>
              <w:contextualSpacing/>
              <w:jc w:val="both"/>
              <w:rPr>
                <w:rFonts w:ascii="Times New Roman" w:eastAsia="Calibri" w:hAnsi="Times New Roman" w:cs="Times New Roman"/>
                <w:b/>
                <w:bCs/>
                <w:sz w:val="24"/>
                <w:szCs w:val="24"/>
                <w:u w:val="single"/>
              </w:rPr>
            </w:pPr>
            <w:r w:rsidRPr="0022323B">
              <w:rPr>
                <w:rFonts w:ascii="Times New Roman" w:eastAsia="Calibri" w:hAnsi="Times New Roman" w:cs="Times New Roman"/>
                <w:b/>
                <w:bCs/>
                <w:sz w:val="24"/>
                <w:szCs w:val="24"/>
                <w:u w:val="single"/>
              </w:rPr>
              <w:t>(.................)</w:t>
            </w:r>
          </w:p>
        </w:tc>
        <w:tc>
          <w:tcPr>
            <w:tcW w:w="3543" w:type="dxa"/>
            <w:vMerge w:val="restart"/>
          </w:tcPr>
          <w:p w14:paraId="0F5B9857" w14:textId="77777777" w:rsidR="0022323B" w:rsidRPr="0022323B" w:rsidRDefault="0022323B" w:rsidP="0022323B">
            <w:pPr>
              <w:contextualSpacing/>
              <w:jc w:val="both"/>
              <w:rPr>
                <w:rFonts w:ascii="Times New Roman" w:eastAsia="Calibri" w:hAnsi="Times New Roman" w:cs="Times New Roman"/>
                <w:b/>
                <w:bCs/>
                <w:sz w:val="24"/>
                <w:szCs w:val="24"/>
                <w:u w:val="single"/>
              </w:rPr>
            </w:pPr>
            <w:r w:rsidRPr="0022323B">
              <w:rPr>
                <w:rFonts w:ascii="Times New Roman" w:eastAsia="Calibri" w:hAnsi="Times New Roman" w:cs="Times New Roman"/>
                <w:sz w:val="24"/>
                <w:szCs w:val="24"/>
              </w:rPr>
              <w:t xml:space="preserve">GD kiekis gali didėti ne daugiau kaip 20 procentų nuo fiksuoto bendro išperkamo kiekio. Kiekis </w:t>
            </w:r>
            <w:r w:rsidRPr="0022323B">
              <w:rPr>
                <w:rFonts w:ascii="Times New Roman" w:eastAsia="Calibri" w:hAnsi="Times New Roman" w:cs="Times New Roman"/>
                <w:sz w:val="24"/>
                <w:szCs w:val="24"/>
              </w:rPr>
              <w:lastRenderedPageBreak/>
              <w:t>gali būti didinimas kiekvieną mėnesį arba kurį nors mėnesį pasirinktinai.</w:t>
            </w:r>
          </w:p>
        </w:tc>
      </w:tr>
      <w:tr w:rsidR="0022323B" w:rsidRPr="0022323B" w14:paraId="20BAF4D4" w14:textId="77777777" w:rsidTr="00693157">
        <w:tc>
          <w:tcPr>
            <w:tcW w:w="2410" w:type="dxa"/>
          </w:tcPr>
          <w:p w14:paraId="5CF008E9" w14:textId="77777777" w:rsidR="0022323B" w:rsidRPr="0022323B" w:rsidRDefault="0022323B" w:rsidP="0022323B">
            <w:pPr>
              <w:contextualSpacing/>
              <w:jc w:val="both"/>
              <w:rPr>
                <w:rFonts w:ascii="Times New Roman" w:eastAsia="Calibri" w:hAnsi="Times New Roman" w:cs="Times New Roman"/>
                <w:b/>
                <w:bCs/>
                <w:sz w:val="24"/>
                <w:szCs w:val="24"/>
                <w:u w:val="single"/>
              </w:rPr>
            </w:pPr>
            <w:r w:rsidRPr="0022323B">
              <w:rPr>
                <w:rFonts w:ascii="Times New Roman" w:eastAsia="Calibri" w:hAnsi="Times New Roman" w:cs="Times New Roman"/>
                <w:sz w:val="24"/>
                <w:szCs w:val="24"/>
              </w:rPr>
              <w:t>2023 m. vasario mėn.</w:t>
            </w:r>
          </w:p>
        </w:tc>
        <w:tc>
          <w:tcPr>
            <w:tcW w:w="3261" w:type="dxa"/>
          </w:tcPr>
          <w:p w14:paraId="7F92B459" w14:textId="77777777" w:rsidR="0022323B" w:rsidRPr="0022323B" w:rsidRDefault="0022323B" w:rsidP="0022323B">
            <w:pPr>
              <w:contextualSpacing/>
              <w:jc w:val="both"/>
              <w:rPr>
                <w:rFonts w:ascii="Times New Roman" w:eastAsia="Calibri" w:hAnsi="Times New Roman" w:cs="Times New Roman"/>
                <w:b/>
                <w:bCs/>
                <w:sz w:val="24"/>
                <w:szCs w:val="24"/>
                <w:u w:val="single"/>
              </w:rPr>
            </w:pPr>
            <w:r w:rsidRPr="0022323B">
              <w:rPr>
                <w:rFonts w:ascii="Times New Roman" w:eastAsia="Calibri" w:hAnsi="Times New Roman" w:cs="Times New Roman"/>
                <w:b/>
                <w:bCs/>
                <w:sz w:val="24"/>
                <w:szCs w:val="24"/>
                <w:u w:val="single"/>
              </w:rPr>
              <w:t>(.................)</w:t>
            </w:r>
          </w:p>
        </w:tc>
        <w:tc>
          <w:tcPr>
            <w:tcW w:w="3543" w:type="dxa"/>
            <w:vMerge/>
          </w:tcPr>
          <w:p w14:paraId="3A1DB524" w14:textId="77777777" w:rsidR="0022323B" w:rsidRPr="0022323B" w:rsidRDefault="0022323B" w:rsidP="0022323B">
            <w:pPr>
              <w:contextualSpacing/>
              <w:jc w:val="both"/>
              <w:rPr>
                <w:rFonts w:ascii="Times New Roman" w:eastAsia="Calibri" w:hAnsi="Times New Roman" w:cs="Times New Roman"/>
                <w:b/>
                <w:bCs/>
                <w:sz w:val="24"/>
                <w:szCs w:val="24"/>
                <w:u w:val="single"/>
              </w:rPr>
            </w:pPr>
          </w:p>
        </w:tc>
      </w:tr>
      <w:tr w:rsidR="0022323B" w:rsidRPr="0022323B" w14:paraId="3BDA47F1" w14:textId="77777777" w:rsidTr="00693157">
        <w:tc>
          <w:tcPr>
            <w:tcW w:w="2410" w:type="dxa"/>
          </w:tcPr>
          <w:p w14:paraId="3F4F3F2F" w14:textId="77777777" w:rsidR="0022323B" w:rsidRPr="0022323B" w:rsidRDefault="0022323B" w:rsidP="0022323B">
            <w:pPr>
              <w:contextualSpacing/>
              <w:jc w:val="both"/>
              <w:rPr>
                <w:rFonts w:ascii="Times New Roman" w:eastAsia="Calibri" w:hAnsi="Times New Roman" w:cs="Times New Roman"/>
                <w:b/>
                <w:bCs/>
                <w:sz w:val="24"/>
                <w:szCs w:val="24"/>
                <w:u w:val="single"/>
              </w:rPr>
            </w:pPr>
            <w:r w:rsidRPr="0022323B">
              <w:rPr>
                <w:rFonts w:ascii="Times New Roman" w:eastAsia="Calibri" w:hAnsi="Times New Roman" w:cs="Times New Roman"/>
                <w:sz w:val="24"/>
                <w:szCs w:val="24"/>
              </w:rPr>
              <w:t>2023 m. kovo mėn.</w:t>
            </w:r>
          </w:p>
        </w:tc>
        <w:tc>
          <w:tcPr>
            <w:tcW w:w="3261" w:type="dxa"/>
          </w:tcPr>
          <w:p w14:paraId="5E37C391" w14:textId="77777777" w:rsidR="0022323B" w:rsidRPr="0022323B" w:rsidRDefault="0022323B" w:rsidP="0022323B">
            <w:pPr>
              <w:contextualSpacing/>
              <w:jc w:val="both"/>
              <w:rPr>
                <w:rFonts w:ascii="Times New Roman" w:eastAsia="Calibri" w:hAnsi="Times New Roman" w:cs="Times New Roman"/>
                <w:b/>
                <w:bCs/>
                <w:sz w:val="24"/>
                <w:szCs w:val="24"/>
                <w:u w:val="single"/>
              </w:rPr>
            </w:pPr>
            <w:r w:rsidRPr="0022323B">
              <w:rPr>
                <w:rFonts w:ascii="Times New Roman" w:eastAsia="Calibri" w:hAnsi="Times New Roman" w:cs="Times New Roman"/>
                <w:b/>
                <w:bCs/>
                <w:sz w:val="24"/>
                <w:szCs w:val="24"/>
                <w:u w:val="single"/>
              </w:rPr>
              <w:t>(.................)</w:t>
            </w:r>
          </w:p>
        </w:tc>
        <w:tc>
          <w:tcPr>
            <w:tcW w:w="3543" w:type="dxa"/>
            <w:vMerge/>
          </w:tcPr>
          <w:p w14:paraId="1C56752F" w14:textId="77777777" w:rsidR="0022323B" w:rsidRPr="0022323B" w:rsidRDefault="0022323B" w:rsidP="0022323B">
            <w:pPr>
              <w:contextualSpacing/>
              <w:jc w:val="both"/>
              <w:rPr>
                <w:rFonts w:ascii="Times New Roman" w:eastAsia="Calibri" w:hAnsi="Times New Roman" w:cs="Times New Roman"/>
                <w:b/>
                <w:bCs/>
                <w:sz w:val="24"/>
                <w:szCs w:val="24"/>
                <w:u w:val="single"/>
              </w:rPr>
            </w:pPr>
          </w:p>
        </w:tc>
      </w:tr>
      <w:tr w:rsidR="0022323B" w:rsidRPr="0022323B" w14:paraId="23922524" w14:textId="77777777" w:rsidTr="00693157">
        <w:tc>
          <w:tcPr>
            <w:tcW w:w="2410" w:type="dxa"/>
          </w:tcPr>
          <w:p w14:paraId="4006C769" w14:textId="77777777" w:rsidR="0022323B" w:rsidRPr="0022323B" w:rsidRDefault="0022323B" w:rsidP="0022323B">
            <w:pPr>
              <w:contextualSpacing/>
              <w:jc w:val="both"/>
              <w:rPr>
                <w:rFonts w:ascii="Times New Roman" w:eastAsia="Calibri" w:hAnsi="Times New Roman" w:cs="Times New Roman"/>
                <w:b/>
                <w:bCs/>
                <w:sz w:val="24"/>
                <w:szCs w:val="24"/>
                <w:u w:val="single"/>
              </w:rPr>
            </w:pPr>
            <w:r w:rsidRPr="0022323B">
              <w:rPr>
                <w:rFonts w:ascii="Times New Roman" w:eastAsia="Calibri" w:hAnsi="Times New Roman" w:cs="Times New Roman"/>
                <w:sz w:val="24"/>
                <w:szCs w:val="24"/>
              </w:rPr>
              <w:lastRenderedPageBreak/>
              <w:t>2023 m. balandžio mėn.</w:t>
            </w:r>
          </w:p>
        </w:tc>
        <w:tc>
          <w:tcPr>
            <w:tcW w:w="3261" w:type="dxa"/>
          </w:tcPr>
          <w:p w14:paraId="5F1CDF55" w14:textId="77777777" w:rsidR="0022323B" w:rsidRPr="0022323B" w:rsidRDefault="0022323B" w:rsidP="0022323B">
            <w:pPr>
              <w:contextualSpacing/>
              <w:jc w:val="both"/>
              <w:rPr>
                <w:rFonts w:ascii="Times New Roman" w:eastAsia="Calibri" w:hAnsi="Times New Roman" w:cs="Times New Roman"/>
                <w:b/>
                <w:bCs/>
                <w:sz w:val="24"/>
                <w:szCs w:val="24"/>
                <w:u w:val="single"/>
              </w:rPr>
            </w:pPr>
            <w:r w:rsidRPr="0022323B">
              <w:rPr>
                <w:rFonts w:ascii="Times New Roman" w:eastAsia="Calibri" w:hAnsi="Times New Roman" w:cs="Times New Roman"/>
                <w:b/>
                <w:bCs/>
                <w:sz w:val="24"/>
                <w:szCs w:val="24"/>
                <w:u w:val="single"/>
              </w:rPr>
              <w:t>(.................)</w:t>
            </w:r>
          </w:p>
        </w:tc>
        <w:tc>
          <w:tcPr>
            <w:tcW w:w="3543" w:type="dxa"/>
            <w:vMerge/>
          </w:tcPr>
          <w:p w14:paraId="71B0B810" w14:textId="77777777" w:rsidR="0022323B" w:rsidRPr="0022323B" w:rsidRDefault="0022323B" w:rsidP="0022323B">
            <w:pPr>
              <w:contextualSpacing/>
              <w:jc w:val="both"/>
              <w:rPr>
                <w:rFonts w:ascii="Times New Roman" w:eastAsia="Calibri" w:hAnsi="Times New Roman" w:cs="Times New Roman"/>
                <w:b/>
                <w:bCs/>
                <w:sz w:val="24"/>
                <w:szCs w:val="24"/>
                <w:u w:val="single"/>
              </w:rPr>
            </w:pPr>
          </w:p>
        </w:tc>
      </w:tr>
      <w:tr w:rsidR="0022323B" w:rsidRPr="0022323B" w14:paraId="0EE18DAA" w14:textId="77777777" w:rsidTr="00693157">
        <w:tc>
          <w:tcPr>
            <w:tcW w:w="2410" w:type="dxa"/>
          </w:tcPr>
          <w:p w14:paraId="38A79C23" w14:textId="77777777" w:rsidR="0022323B" w:rsidRPr="0022323B" w:rsidRDefault="0022323B" w:rsidP="0022323B">
            <w:pPr>
              <w:contextualSpacing/>
              <w:jc w:val="both"/>
              <w:rPr>
                <w:rFonts w:ascii="Times New Roman" w:eastAsia="Calibri" w:hAnsi="Times New Roman" w:cs="Times New Roman"/>
                <w:b/>
                <w:bCs/>
                <w:sz w:val="24"/>
                <w:szCs w:val="24"/>
                <w:u w:val="single"/>
              </w:rPr>
            </w:pPr>
            <w:r w:rsidRPr="0022323B">
              <w:rPr>
                <w:rFonts w:ascii="Times New Roman" w:eastAsia="Calibri" w:hAnsi="Times New Roman" w:cs="Times New Roman"/>
                <w:sz w:val="24"/>
                <w:szCs w:val="24"/>
              </w:rPr>
              <w:t>2023 m. gegužės mėn.</w:t>
            </w:r>
          </w:p>
        </w:tc>
        <w:tc>
          <w:tcPr>
            <w:tcW w:w="3261" w:type="dxa"/>
          </w:tcPr>
          <w:p w14:paraId="111DBE30" w14:textId="77777777" w:rsidR="0022323B" w:rsidRPr="0022323B" w:rsidRDefault="0022323B" w:rsidP="0022323B">
            <w:pPr>
              <w:contextualSpacing/>
              <w:jc w:val="both"/>
              <w:rPr>
                <w:rFonts w:ascii="Times New Roman" w:eastAsia="Calibri" w:hAnsi="Times New Roman" w:cs="Times New Roman"/>
                <w:b/>
                <w:bCs/>
                <w:sz w:val="24"/>
                <w:szCs w:val="24"/>
                <w:u w:val="single"/>
              </w:rPr>
            </w:pPr>
            <w:r w:rsidRPr="0022323B">
              <w:rPr>
                <w:rFonts w:ascii="Times New Roman" w:eastAsia="Calibri" w:hAnsi="Times New Roman" w:cs="Times New Roman"/>
                <w:b/>
                <w:bCs/>
                <w:sz w:val="24"/>
                <w:szCs w:val="24"/>
                <w:u w:val="single"/>
              </w:rPr>
              <w:t>(.................)</w:t>
            </w:r>
          </w:p>
        </w:tc>
        <w:tc>
          <w:tcPr>
            <w:tcW w:w="3543" w:type="dxa"/>
            <w:vMerge/>
          </w:tcPr>
          <w:p w14:paraId="3D15F840" w14:textId="77777777" w:rsidR="0022323B" w:rsidRPr="0022323B" w:rsidRDefault="0022323B" w:rsidP="0022323B">
            <w:pPr>
              <w:contextualSpacing/>
              <w:jc w:val="both"/>
              <w:rPr>
                <w:rFonts w:ascii="Times New Roman" w:eastAsia="Calibri" w:hAnsi="Times New Roman" w:cs="Times New Roman"/>
                <w:b/>
                <w:bCs/>
                <w:sz w:val="24"/>
                <w:szCs w:val="24"/>
                <w:u w:val="single"/>
              </w:rPr>
            </w:pPr>
          </w:p>
        </w:tc>
      </w:tr>
      <w:tr w:rsidR="0022323B" w:rsidRPr="0022323B" w14:paraId="6F568CB9" w14:textId="77777777" w:rsidTr="00693157">
        <w:tc>
          <w:tcPr>
            <w:tcW w:w="2410" w:type="dxa"/>
          </w:tcPr>
          <w:p w14:paraId="7E046123" w14:textId="77777777" w:rsidR="0022323B" w:rsidRPr="0022323B" w:rsidRDefault="0022323B" w:rsidP="0022323B">
            <w:pPr>
              <w:contextualSpacing/>
              <w:jc w:val="both"/>
              <w:rPr>
                <w:rFonts w:ascii="Times New Roman" w:eastAsia="Calibri" w:hAnsi="Times New Roman" w:cs="Times New Roman"/>
                <w:b/>
                <w:bCs/>
                <w:sz w:val="24"/>
                <w:szCs w:val="24"/>
                <w:u w:val="single"/>
              </w:rPr>
            </w:pPr>
            <w:r w:rsidRPr="0022323B">
              <w:rPr>
                <w:rFonts w:ascii="Times New Roman" w:eastAsia="Calibri" w:hAnsi="Times New Roman" w:cs="Times New Roman"/>
                <w:sz w:val="24"/>
                <w:szCs w:val="24"/>
              </w:rPr>
              <w:t>2023 m. birželio mėn.</w:t>
            </w:r>
          </w:p>
        </w:tc>
        <w:tc>
          <w:tcPr>
            <w:tcW w:w="3261" w:type="dxa"/>
          </w:tcPr>
          <w:p w14:paraId="090F6644" w14:textId="77777777" w:rsidR="0022323B" w:rsidRPr="0022323B" w:rsidRDefault="0022323B" w:rsidP="0022323B">
            <w:pPr>
              <w:contextualSpacing/>
              <w:jc w:val="both"/>
              <w:rPr>
                <w:rFonts w:ascii="Times New Roman" w:eastAsia="Calibri" w:hAnsi="Times New Roman" w:cs="Times New Roman"/>
                <w:b/>
                <w:bCs/>
                <w:sz w:val="24"/>
                <w:szCs w:val="24"/>
                <w:u w:val="single"/>
              </w:rPr>
            </w:pPr>
            <w:r w:rsidRPr="0022323B">
              <w:rPr>
                <w:rFonts w:ascii="Times New Roman" w:eastAsia="Calibri" w:hAnsi="Times New Roman" w:cs="Times New Roman"/>
                <w:b/>
                <w:bCs/>
                <w:sz w:val="24"/>
                <w:szCs w:val="24"/>
                <w:u w:val="single"/>
              </w:rPr>
              <w:t>(.................)</w:t>
            </w:r>
          </w:p>
        </w:tc>
        <w:tc>
          <w:tcPr>
            <w:tcW w:w="3543" w:type="dxa"/>
            <w:vMerge/>
          </w:tcPr>
          <w:p w14:paraId="2ED2FD92" w14:textId="77777777" w:rsidR="0022323B" w:rsidRPr="0022323B" w:rsidRDefault="0022323B" w:rsidP="0022323B">
            <w:pPr>
              <w:contextualSpacing/>
              <w:jc w:val="both"/>
              <w:rPr>
                <w:rFonts w:ascii="Times New Roman" w:eastAsia="Calibri" w:hAnsi="Times New Roman" w:cs="Times New Roman"/>
                <w:b/>
                <w:bCs/>
                <w:sz w:val="24"/>
                <w:szCs w:val="24"/>
                <w:u w:val="single"/>
              </w:rPr>
            </w:pPr>
          </w:p>
        </w:tc>
      </w:tr>
      <w:tr w:rsidR="0022323B" w:rsidRPr="0022323B" w14:paraId="54C21542" w14:textId="77777777" w:rsidTr="00693157">
        <w:tc>
          <w:tcPr>
            <w:tcW w:w="2410" w:type="dxa"/>
          </w:tcPr>
          <w:p w14:paraId="6661885F" w14:textId="77777777" w:rsidR="0022323B" w:rsidRPr="0022323B" w:rsidRDefault="0022323B" w:rsidP="0022323B">
            <w:pPr>
              <w:contextualSpacing/>
              <w:jc w:val="both"/>
              <w:rPr>
                <w:rFonts w:ascii="Times New Roman" w:eastAsia="Calibri" w:hAnsi="Times New Roman" w:cs="Times New Roman"/>
                <w:b/>
                <w:bCs/>
                <w:sz w:val="24"/>
                <w:szCs w:val="24"/>
                <w:u w:val="single"/>
              </w:rPr>
            </w:pPr>
            <w:r w:rsidRPr="0022323B">
              <w:rPr>
                <w:rFonts w:ascii="Times New Roman" w:eastAsia="Calibri" w:hAnsi="Times New Roman" w:cs="Times New Roman"/>
                <w:sz w:val="24"/>
                <w:szCs w:val="24"/>
              </w:rPr>
              <w:t>2023 m. liepos mėn.</w:t>
            </w:r>
          </w:p>
        </w:tc>
        <w:tc>
          <w:tcPr>
            <w:tcW w:w="3261" w:type="dxa"/>
          </w:tcPr>
          <w:p w14:paraId="46B98565" w14:textId="77777777" w:rsidR="0022323B" w:rsidRPr="0022323B" w:rsidRDefault="0022323B" w:rsidP="0022323B">
            <w:pPr>
              <w:contextualSpacing/>
              <w:jc w:val="both"/>
              <w:rPr>
                <w:rFonts w:ascii="Times New Roman" w:eastAsia="Calibri" w:hAnsi="Times New Roman" w:cs="Times New Roman"/>
                <w:b/>
                <w:bCs/>
                <w:sz w:val="24"/>
                <w:szCs w:val="24"/>
                <w:u w:val="single"/>
              </w:rPr>
            </w:pPr>
            <w:r w:rsidRPr="0022323B">
              <w:rPr>
                <w:rFonts w:ascii="Times New Roman" w:eastAsia="Calibri" w:hAnsi="Times New Roman" w:cs="Times New Roman"/>
                <w:b/>
                <w:bCs/>
                <w:sz w:val="24"/>
                <w:szCs w:val="24"/>
                <w:u w:val="single"/>
              </w:rPr>
              <w:t>(.................)</w:t>
            </w:r>
          </w:p>
        </w:tc>
        <w:tc>
          <w:tcPr>
            <w:tcW w:w="3543" w:type="dxa"/>
            <w:vMerge/>
          </w:tcPr>
          <w:p w14:paraId="563F4836" w14:textId="77777777" w:rsidR="0022323B" w:rsidRPr="0022323B" w:rsidRDefault="0022323B" w:rsidP="0022323B">
            <w:pPr>
              <w:contextualSpacing/>
              <w:jc w:val="both"/>
              <w:rPr>
                <w:rFonts w:ascii="Times New Roman" w:eastAsia="Calibri" w:hAnsi="Times New Roman" w:cs="Times New Roman"/>
                <w:b/>
                <w:bCs/>
                <w:sz w:val="24"/>
                <w:szCs w:val="24"/>
                <w:u w:val="single"/>
              </w:rPr>
            </w:pPr>
          </w:p>
        </w:tc>
      </w:tr>
      <w:tr w:rsidR="0022323B" w:rsidRPr="0022323B" w14:paraId="58FA0D8D" w14:textId="77777777" w:rsidTr="00693157">
        <w:tc>
          <w:tcPr>
            <w:tcW w:w="2410" w:type="dxa"/>
          </w:tcPr>
          <w:p w14:paraId="34B6766B" w14:textId="77777777" w:rsidR="0022323B" w:rsidRPr="0022323B" w:rsidRDefault="0022323B" w:rsidP="0022323B">
            <w:pPr>
              <w:contextualSpacing/>
              <w:jc w:val="both"/>
              <w:rPr>
                <w:rFonts w:ascii="Times New Roman" w:eastAsia="Calibri" w:hAnsi="Times New Roman" w:cs="Times New Roman"/>
                <w:sz w:val="24"/>
                <w:szCs w:val="24"/>
              </w:rPr>
            </w:pPr>
            <w:r w:rsidRPr="0022323B">
              <w:rPr>
                <w:rFonts w:ascii="Times New Roman" w:eastAsia="Calibri" w:hAnsi="Times New Roman" w:cs="Times New Roman"/>
                <w:sz w:val="24"/>
                <w:szCs w:val="24"/>
              </w:rPr>
              <w:t>2023 m. rugpjūčio mėn.</w:t>
            </w:r>
          </w:p>
        </w:tc>
        <w:tc>
          <w:tcPr>
            <w:tcW w:w="3261" w:type="dxa"/>
          </w:tcPr>
          <w:p w14:paraId="56E9C0DC" w14:textId="77777777" w:rsidR="0022323B" w:rsidRPr="0022323B" w:rsidRDefault="0022323B" w:rsidP="0022323B">
            <w:pPr>
              <w:contextualSpacing/>
              <w:jc w:val="both"/>
              <w:rPr>
                <w:rFonts w:ascii="Times New Roman" w:eastAsia="Calibri" w:hAnsi="Times New Roman" w:cs="Times New Roman"/>
                <w:b/>
                <w:bCs/>
                <w:sz w:val="24"/>
                <w:szCs w:val="24"/>
                <w:u w:val="single"/>
              </w:rPr>
            </w:pPr>
            <w:r w:rsidRPr="0022323B">
              <w:rPr>
                <w:rFonts w:ascii="Times New Roman" w:eastAsia="Calibri" w:hAnsi="Times New Roman" w:cs="Times New Roman"/>
                <w:b/>
                <w:bCs/>
                <w:sz w:val="24"/>
                <w:szCs w:val="24"/>
                <w:u w:val="single"/>
              </w:rPr>
              <w:t>(.................)</w:t>
            </w:r>
          </w:p>
        </w:tc>
        <w:tc>
          <w:tcPr>
            <w:tcW w:w="3543" w:type="dxa"/>
            <w:vMerge/>
          </w:tcPr>
          <w:p w14:paraId="60989787" w14:textId="77777777" w:rsidR="0022323B" w:rsidRPr="0022323B" w:rsidRDefault="0022323B" w:rsidP="0022323B">
            <w:pPr>
              <w:contextualSpacing/>
              <w:jc w:val="both"/>
              <w:rPr>
                <w:rFonts w:ascii="Times New Roman" w:eastAsia="Calibri" w:hAnsi="Times New Roman" w:cs="Times New Roman"/>
                <w:b/>
                <w:bCs/>
                <w:sz w:val="24"/>
                <w:szCs w:val="24"/>
                <w:u w:val="single"/>
              </w:rPr>
            </w:pPr>
          </w:p>
        </w:tc>
      </w:tr>
      <w:tr w:rsidR="0022323B" w:rsidRPr="0022323B" w14:paraId="31F23A54" w14:textId="77777777" w:rsidTr="00693157">
        <w:tc>
          <w:tcPr>
            <w:tcW w:w="2410" w:type="dxa"/>
          </w:tcPr>
          <w:p w14:paraId="0BE6CF90" w14:textId="77777777" w:rsidR="0022323B" w:rsidRPr="0022323B" w:rsidRDefault="0022323B" w:rsidP="0022323B">
            <w:pPr>
              <w:contextualSpacing/>
              <w:jc w:val="both"/>
              <w:rPr>
                <w:rFonts w:ascii="Times New Roman" w:eastAsia="Calibri" w:hAnsi="Times New Roman" w:cs="Times New Roman"/>
                <w:sz w:val="24"/>
                <w:szCs w:val="24"/>
              </w:rPr>
            </w:pPr>
            <w:r w:rsidRPr="0022323B">
              <w:rPr>
                <w:rFonts w:ascii="Times New Roman" w:eastAsia="Calibri" w:hAnsi="Times New Roman" w:cs="Times New Roman"/>
                <w:sz w:val="24"/>
                <w:szCs w:val="24"/>
              </w:rPr>
              <w:t>2023 m. rugsėjo mėn.</w:t>
            </w:r>
          </w:p>
        </w:tc>
        <w:tc>
          <w:tcPr>
            <w:tcW w:w="3261" w:type="dxa"/>
          </w:tcPr>
          <w:p w14:paraId="30B58C06" w14:textId="77777777" w:rsidR="0022323B" w:rsidRPr="0022323B" w:rsidRDefault="0022323B" w:rsidP="0022323B">
            <w:pPr>
              <w:contextualSpacing/>
              <w:jc w:val="both"/>
              <w:rPr>
                <w:rFonts w:ascii="Times New Roman" w:eastAsia="Calibri" w:hAnsi="Times New Roman" w:cs="Times New Roman"/>
                <w:b/>
                <w:bCs/>
                <w:sz w:val="24"/>
                <w:szCs w:val="24"/>
                <w:u w:val="single"/>
              </w:rPr>
            </w:pPr>
            <w:r w:rsidRPr="0022323B">
              <w:rPr>
                <w:rFonts w:ascii="Times New Roman" w:eastAsia="Calibri" w:hAnsi="Times New Roman" w:cs="Times New Roman"/>
                <w:b/>
                <w:bCs/>
                <w:sz w:val="24"/>
                <w:szCs w:val="24"/>
                <w:u w:val="single"/>
              </w:rPr>
              <w:t>(.................)</w:t>
            </w:r>
          </w:p>
        </w:tc>
        <w:tc>
          <w:tcPr>
            <w:tcW w:w="3543" w:type="dxa"/>
            <w:vMerge/>
          </w:tcPr>
          <w:p w14:paraId="3FC98B4F" w14:textId="77777777" w:rsidR="0022323B" w:rsidRPr="0022323B" w:rsidRDefault="0022323B" w:rsidP="0022323B">
            <w:pPr>
              <w:contextualSpacing/>
              <w:jc w:val="both"/>
              <w:rPr>
                <w:rFonts w:ascii="Times New Roman" w:eastAsia="Calibri" w:hAnsi="Times New Roman" w:cs="Times New Roman"/>
                <w:b/>
                <w:bCs/>
                <w:sz w:val="24"/>
                <w:szCs w:val="24"/>
                <w:u w:val="single"/>
              </w:rPr>
            </w:pPr>
          </w:p>
        </w:tc>
      </w:tr>
      <w:tr w:rsidR="0022323B" w:rsidRPr="0022323B" w14:paraId="38E6C97F" w14:textId="77777777" w:rsidTr="00693157">
        <w:tc>
          <w:tcPr>
            <w:tcW w:w="2410" w:type="dxa"/>
          </w:tcPr>
          <w:p w14:paraId="34B4802F" w14:textId="77777777" w:rsidR="0022323B" w:rsidRPr="0022323B" w:rsidRDefault="0022323B" w:rsidP="0022323B">
            <w:pPr>
              <w:contextualSpacing/>
              <w:jc w:val="both"/>
              <w:rPr>
                <w:rFonts w:ascii="Times New Roman" w:eastAsia="Calibri" w:hAnsi="Times New Roman" w:cs="Times New Roman"/>
                <w:sz w:val="24"/>
                <w:szCs w:val="24"/>
              </w:rPr>
            </w:pPr>
            <w:r w:rsidRPr="0022323B">
              <w:rPr>
                <w:rFonts w:ascii="Times New Roman" w:eastAsia="Calibri" w:hAnsi="Times New Roman" w:cs="Times New Roman"/>
                <w:sz w:val="24"/>
                <w:szCs w:val="24"/>
              </w:rPr>
              <w:t>2023 m. spalio mėn.</w:t>
            </w:r>
          </w:p>
        </w:tc>
        <w:tc>
          <w:tcPr>
            <w:tcW w:w="3261" w:type="dxa"/>
          </w:tcPr>
          <w:p w14:paraId="0BA6527C" w14:textId="77777777" w:rsidR="0022323B" w:rsidRPr="0022323B" w:rsidRDefault="0022323B" w:rsidP="0022323B">
            <w:pPr>
              <w:contextualSpacing/>
              <w:jc w:val="both"/>
              <w:rPr>
                <w:rFonts w:ascii="Times New Roman" w:eastAsia="Calibri" w:hAnsi="Times New Roman" w:cs="Times New Roman"/>
                <w:b/>
                <w:bCs/>
                <w:sz w:val="24"/>
                <w:szCs w:val="24"/>
                <w:u w:val="single"/>
              </w:rPr>
            </w:pPr>
            <w:r w:rsidRPr="0022323B">
              <w:rPr>
                <w:rFonts w:ascii="Times New Roman" w:eastAsia="Calibri" w:hAnsi="Times New Roman" w:cs="Times New Roman"/>
                <w:b/>
                <w:bCs/>
                <w:sz w:val="24"/>
                <w:szCs w:val="24"/>
                <w:u w:val="single"/>
              </w:rPr>
              <w:t>(.................)</w:t>
            </w:r>
          </w:p>
        </w:tc>
        <w:tc>
          <w:tcPr>
            <w:tcW w:w="3543" w:type="dxa"/>
            <w:vMerge/>
          </w:tcPr>
          <w:p w14:paraId="06B7167F" w14:textId="77777777" w:rsidR="0022323B" w:rsidRPr="0022323B" w:rsidRDefault="0022323B" w:rsidP="0022323B">
            <w:pPr>
              <w:contextualSpacing/>
              <w:jc w:val="both"/>
              <w:rPr>
                <w:rFonts w:ascii="Times New Roman" w:eastAsia="Calibri" w:hAnsi="Times New Roman" w:cs="Times New Roman"/>
                <w:b/>
                <w:bCs/>
                <w:sz w:val="24"/>
                <w:szCs w:val="24"/>
                <w:u w:val="single"/>
              </w:rPr>
            </w:pPr>
          </w:p>
        </w:tc>
      </w:tr>
      <w:tr w:rsidR="0022323B" w:rsidRPr="0022323B" w14:paraId="20B25D1A" w14:textId="77777777" w:rsidTr="00693157">
        <w:tc>
          <w:tcPr>
            <w:tcW w:w="2410" w:type="dxa"/>
          </w:tcPr>
          <w:p w14:paraId="08CCF24B" w14:textId="77777777" w:rsidR="0022323B" w:rsidRPr="0022323B" w:rsidRDefault="0022323B" w:rsidP="0022323B">
            <w:pPr>
              <w:contextualSpacing/>
              <w:jc w:val="both"/>
              <w:rPr>
                <w:rFonts w:ascii="Times New Roman" w:eastAsia="Calibri" w:hAnsi="Times New Roman" w:cs="Times New Roman"/>
                <w:sz w:val="24"/>
                <w:szCs w:val="24"/>
              </w:rPr>
            </w:pPr>
            <w:r w:rsidRPr="0022323B">
              <w:rPr>
                <w:rFonts w:ascii="Times New Roman" w:eastAsia="Calibri" w:hAnsi="Times New Roman" w:cs="Times New Roman"/>
                <w:sz w:val="24"/>
                <w:szCs w:val="24"/>
              </w:rPr>
              <w:t>2023 m. lapkričio mėn.</w:t>
            </w:r>
          </w:p>
        </w:tc>
        <w:tc>
          <w:tcPr>
            <w:tcW w:w="3261" w:type="dxa"/>
          </w:tcPr>
          <w:p w14:paraId="3977E2F7" w14:textId="77777777" w:rsidR="0022323B" w:rsidRPr="0022323B" w:rsidRDefault="0022323B" w:rsidP="0022323B">
            <w:pPr>
              <w:contextualSpacing/>
              <w:jc w:val="both"/>
              <w:rPr>
                <w:rFonts w:ascii="Times New Roman" w:eastAsia="Calibri" w:hAnsi="Times New Roman" w:cs="Times New Roman"/>
                <w:b/>
                <w:bCs/>
                <w:sz w:val="24"/>
                <w:szCs w:val="24"/>
                <w:u w:val="single"/>
              </w:rPr>
            </w:pPr>
            <w:r w:rsidRPr="0022323B">
              <w:rPr>
                <w:rFonts w:ascii="Times New Roman" w:eastAsia="Calibri" w:hAnsi="Times New Roman" w:cs="Times New Roman"/>
                <w:b/>
                <w:bCs/>
                <w:sz w:val="24"/>
                <w:szCs w:val="24"/>
                <w:u w:val="single"/>
              </w:rPr>
              <w:t>(.................)</w:t>
            </w:r>
          </w:p>
        </w:tc>
        <w:tc>
          <w:tcPr>
            <w:tcW w:w="3543" w:type="dxa"/>
            <w:vMerge/>
          </w:tcPr>
          <w:p w14:paraId="474AEEA7" w14:textId="77777777" w:rsidR="0022323B" w:rsidRPr="0022323B" w:rsidRDefault="0022323B" w:rsidP="0022323B">
            <w:pPr>
              <w:contextualSpacing/>
              <w:jc w:val="both"/>
              <w:rPr>
                <w:rFonts w:ascii="Times New Roman" w:eastAsia="Calibri" w:hAnsi="Times New Roman" w:cs="Times New Roman"/>
                <w:b/>
                <w:bCs/>
                <w:sz w:val="24"/>
                <w:szCs w:val="24"/>
                <w:u w:val="single"/>
              </w:rPr>
            </w:pPr>
          </w:p>
        </w:tc>
      </w:tr>
      <w:tr w:rsidR="0022323B" w:rsidRPr="0022323B" w14:paraId="1B48252D" w14:textId="77777777" w:rsidTr="00693157">
        <w:tc>
          <w:tcPr>
            <w:tcW w:w="2410" w:type="dxa"/>
          </w:tcPr>
          <w:p w14:paraId="75AA7F84" w14:textId="77777777" w:rsidR="0022323B" w:rsidRPr="0022323B" w:rsidRDefault="0022323B" w:rsidP="0022323B">
            <w:pPr>
              <w:contextualSpacing/>
              <w:jc w:val="both"/>
              <w:rPr>
                <w:rFonts w:ascii="Times New Roman" w:eastAsia="Calibri" w:hAnsi="Times New Roman" w:cs="Times New Roman"/>
                <w:sz w:val="24"/>
                <w:szCs w:val="24"/>
              </w:rPr>
            </w:pPr>
            <w:r w:rsidRPr="0022323B">
              <w:rPr>
                <w:rFonts w:ascii="Times New Roman" w:eastAsia="Calibri" w:hAnsi="Times New Roman" w:cs="Times New Roman"/>
                <w:sz w:val="24"/>
                <w:szCs w:val="24"/>
              </w:rPr>
              <w:t>2023 m. gruodžio mėn.</w:t>
            </w:r>
          </w:p>
        </w:tc>
        <w:tc>
          <w:tcPr>
            <w:tcW w:w="3261" w:type="dxa"/>
          </w:tcPr>
          <w:p w14:paraId="28EAD953" w14:textId="77777777" w:rsidR="0022323B" w:rsidRPr="0022323B" w:rsidRDefault="0022323B" w:rsidP="0022323B">
            <w:pPr>
              <w:contextualSpacing/>
              <w:jc w:val="both"/>
              <w:rPr>
                <w:rFonts w:ascii="Times New Roman" w:eastAsia="Calibri" w:hAnsi="Times New Roman" w:cs="Times New Roman"/>
                <w:b/>
                <w:bCs/>
                <w:sz w:val="24"/>
                <w:szCs w:val="24"/>
                <w:u w:val="single"/>
              </w:rPr>
            </w:pPr>
            <w:r w:rsidRPr="0022323B">
              <w:rPr>
                <w:rFonts w:ascii="Times New Roman" w:eastAsia="Calibri" w:hAnsi="Times New Roman" w:cs="Times New Roman"/>
                <w:b/>
                <w:bCs/>
                <w:sz w:val="24"/>
                <w:szCs w:val="24"/>
                <w:u w:val="single"/>
              </w:rPr>
              <w:t>(.................)</w:t>
            </w:r>
          </w:p>
        </w:tc>
        <w:tc>
          <w:tcPr>
            <w:tcW w:w="3543" w:type="dxa"/>
            <w:vMerge/>
          </w:tcPr>
          <w:p w14:paraId="54A00E0E" w14:textId="77777777" w:rsidR="0022323B" w:rsidRPr="0022323B" w:rsidRDefault="0022323B" w:rsidP="0022323B">
            <w:pPr>
              <w:contextualSpacing/>
              <w:jc w:val="both"/>
              <w:rPr>
                <w:rFonts w:ascii="Times New Roman" w:eastAsia="Calibri" w:hAnsi="Times New Roman" w:cs="Times New Roman"/>
                <w:b/>
                <w:bCs/>
                <w:sz w:val="24"/>
                <w:szCs w:val="24"/>
                <w:u w:val="single"/>
              </w:rPr>
            </w:pPr>
          </w:p>
        </w:tc>
      </w:tr>
      <w:tr w:rsidR="0022323B" w:rsidRPr="0022323B" w14:paraId="70B81D4B" w14:textId="77777777" w:rsidTr="00693157">
        <w:tc>
          <w:tcPr>
            <w:tcW w:w="2410" w:type="dxa"/>
          </w:tcPr>
          <w:p w14:paraId="39C6ED04" w14:textId="77777777" w:rsidR="0022323B" w:rsidRPr="0022323B" w:rsidRDefault="0022323B" w:rsidP="0022323B">
            <w:pPr>
              <w:contextualSpacing/>
              <w:jc w:val="both"/>
              <w:rPr>
                <w:rFonts w:ascii="Times New Roman" w:eastAsia="Calibri" w:hAnsi="Times New Roman" w:cs="Times New Roman"/>
                <w:sz w:val="24"/>
                <w:szCs w:val="24"/>
              </w:rPr>
            </w:pPr>
            <w:r w:rsidRPr="0022323B">
              <w:rPr>
                <w:rFonts w:ascii="Times New Roman" w:eastAsia="Calibri" w:hAnsi="Times New Roman" w:cs="Times New Roman"/>
                <w:sz w:val="24"/>
                <w:szCs w:val="24"/>
              </w:rPr>
              <w:t>Iš viso:</w:t>
            </w:r>
          </w:p>
        </w:tc>
        <w:tc>
          <w:tcPr>
            <w:tcW w:w="3261" w:type="dxa"/>
          </w:tcPr>
          <w:p w14:paraId="1F7F78BD" w14:textId="77777777" w:rsidR="0022323B" w:rsidRPr="0022323B" w:rsidRDefault="0022323B" w:rsidP="0022323B">
            <w:pPr>
              <w:contextualSpacing/>
              <w:jc w:val="both"/>
              <w:rPr>
                <w:rFonts w:ascii="Times New Roman" w:eastAsia="Calibri" w:hAnsi="Times New Roman" w:cs="Times New Roman"/>
                <w:b/>
                <w:bCs/>
                <w:sz w:val="24"/>
                <w:szCs w:val="24"/>
              </w:rPr>
            </w:pPr>
            <w:r w:rsidRPr="0022323B">
              <w:rPr>
                <w:rFonts w:ascii="Times New Roman" w:eastAsia="Calibri" w:hAnsi="Times New Roman" w:cs="Times New Roman"/>
                <w:b/>
                <w:bCs/>
                <w:sz w:val="24"/>
                <w:szCs w:val="24"/>
              </w:rPr>
              <w:t>4900,000</w:t>
            </w:r>
          </w:p>
        </w:tc>
        <w:tc>
          <w:tcPr>
            <w:tcW w:w="3543" w:type="dxa"/>
            <w:vMerge/>
          </w:tcPr>
          <w:p w14:paraId="7847ACAB" w14:textId="77777777" w:rsidR="0022323B" w:rsidRPr="0022323B" w:rsidRDefault="0022323B" w:rsidP="0022323B">
            <w:pPr>
              <w:contextualSpacing/>
              <w:jc w:val="both"/>
              <w:rPr>
                <w:rFonts w:ascii="Times New Roman" w:eastAsia="Calibri" w:hAnsi="Times New Roman" w:cs="Times New Roman"/>
                <w:sz w:val="24"/>
                <w:szCs w:val="24"/>
                <w:u w:val="single"/>
              </w:rPr>
            </w:pPr>
          </w:p>
        </w:tc>
      </w:tr>
    </w:tbl>
    <w:bookmarkEnd w:id="10"/>
    <w:p w14:paraId="6248CC24" w14:textId="77777777" w:rsidR="0022323B" w:rsidRPr="0022323B" w:rsidRDefault="0022323B" w:rsidP="0022323B">
      <w:pPr>
        <w:numPr>
          <w:ilvl w:val="0"/>
          <w:numId w:val="3"/>
        </w:numPr>
        <w:spacing w:after="0" w:line="240" w:lineRule="auto"/>
        <w:contextualSpacing/>
        <w:rPr>
          <w:rFonts w:ascii="Times New Roman" w:eastAsia="Calibri" w:hAnsi="Times New Roman" w:cs="Times New Roman"/>
          <w:b/>
          <w:bCs/>
          <w:sz w:val="24"/>
          <w:szCs w:val="24"/>
          <w:u w:val="single"/>
        </w:rPr>
      </w:pPr>
      <w:r w:rsidRPr="0022323B">
        <w:rPr>
          <w:rFonts w:ascii="Times New Roman" w:eastAsia="Calibri" w:hAnsi="Times New Roman" w:cs="Times New Roman"/>
          <w:b/>
          <w:bCs/>
          <w:sz w:val="24"/>
          <w:szCs w:val="24"/>
          <w:u w:val="single"/>
        </w:rPr>
        <w:t>PS 13.10 punktą:</w:t>
      </w:r>
    </w:p>
    <w:p w14:paraId="1DCC71B3" w14:textId="77777777" w:rsidR="0022323B" w:rsidRPr="0022323B" w:rsidRDefault="0022323B" w:rsidP="0022323B">
      <w:pPr>
        <w:ind w:left="420"/>
        <w:contextualSpacing/>
        <w:jc w:val="both"/>
        <w:rPr>
          <w:rFonts w:ascii="Times New Roman" w:eastAsia="Calibri" w:hAnsi="Times New Roman" w:cs="Times New Roman"/>
          <w:sz w:val="24"/>
          <w:szCs w:val="24"/>
        </w:rPr>
      </w:pPr>
      <w:r w:rsidRPr="0022323B">
        <w:rPr>
          <w:rFonts w:ascii="Times New Roman" w:eastAsia="Calibri" w:hAnsi="Times New Roman" w:cs="Times New Roman"/>
          <w:b/>
          <w:bCs/>
          <w:sz w:val="24"/>
          <w:szCs w:val="24"/>
          <w:vertAlign w:val="superscript"/>
        </w:rPr>
        <w:t>1</w:t>
      </w:r>
      <w:r w:rsidRPr="0022323B">
        <w:rPr>
          <w:rFonts w:ascii="Times New Roman" w:eastAsia="Calibri" w:hAnsi="Times New Roman" w:cs="Times New Roman"/>
          <w:sz w:val="24"/>
          <w:szCs w:val="24"/>
        </w:rPr>
        <w:t xml:space="preserve"> – jei gamtinių dujų tiekimo kaina yra apskaičiuojama pagal pasiūlyme nurodytą formulę, kartu su kainos formule pateikiami išsamūs formulės dedamųjų paaiškinimai. Skaičiuojant pasiūlymo gamtinių dujų kainą, naudojama paskutinio mėnesio, einančio prieš pasiūlymo pateikimo terminą, paskutinės darbo dienos (2018 m. gruodžio 31 d.) reikšmė. </w:t>
      </w:r>
    </w:p>
    <w:p w14:paraId="473293BA" w14:textId="77777777" w:rsidR="0022323B" w:rsidRPr="0022323B" w:rsidRDefault="0022323B" w:rsidP="0022323B">
      <w:pPr>
        <w:ind w:left="420"/>
        <w:contextualSpacing/>
        <w:jc w:val="both"/>
        <w:rPr>
          <w:rFonts w:ascii="Times New Roman" w:eastAsia="Calibri" w:hAnsi="Times New Roman" w:cs="Times New Roman"/>
          <w:b/>
          <w:bCs/>
          <w:i/>
          <w:iCs/>
          <w:sz w:val="24"/>
          <w:szCs w:val="24"/>
          <w:u w:val="single"/>
        </w:rPr>
      </w:pPr>
      <w:r w:rsidRPr="0022323B">
        <w:rPr>
          <w:rFonts w:ascii="Times New Roman" w:eastAsia="Calibri" w:hAnsi="Times New Roman" w:cs="Times New Roman"/>
          <w:b/>
          <w:bCs/>
          <w:i/>
          <w:iCs/>
          <w:sz w:val="24"/>
          <w:szCs w:val="24"/>
          <w:u w:val="single"/>
        </w:rPr>
        <w:t>patikslinti į redakciją:</w:t>
      </w:r>
    </w:p>
    <w:p w14:paraId="7A5A2D25" w14:textId="77777777" w:rsidR="0022323B" w:rsidRPr="0022323B" w:rsidRDefault="0022323B" w:rsidP="0022323B">
      <w:pPr>
        <w:ind w:left="420"/>
        <w:contextualSpacing/>
        <w:jc w:val="both"/>
        <w:rPr>
          <w:rFonts w:ascii="Times New Roman" w:eastAsia="Calibri" w:hAnsi="Times New Roman" w:cs="Times New Roman"/>
          <w:i/>
          <w:sz w:val="24"/>
          <w:szCs w:val="24"/>
        </w:rPr>
      </w:pPr>
      <w:bookmarkStart w:id="11" w:name="_Hlk111098044"/>
      <w:r w:rsidRPr="0022323B">
        <w:rPr>
          <w:rFonts w:ascii="Times New Roman" w:eastAsia="Calibri" w:hAnsi="Times New Roman" w:cs="Times New Roman"/>
          <w:b/>
          <w:bCs/>
          <w:sz w:val="24"/>
          <w:szCs w:val="24"/>
          <w:vertAlign w:val="superscript"/>
        </w:rPr>
        <w:t>1</w:t>
      </w:r>
      <w:r w:rsidRPr="0022323B">
        <w:rPr>
          <w:rFonts w:ascii="Times New Roman" w:eastAsia="Calibri" w:hAnsi="Times New Roman" w:cs="Times New Roman"/>
          <w:sz w:val="24"/>
          <w:szCs w:val="24"/>
        </w:rPr>
        <w:t xml:space="preserve"> – jei gamtinių dujų tiekimo kaina yra apskaičiuojama pagal pasiūlyme nurodytą formulę, kartu su kainos formule pateikiami išsamūs formulės dedamųjų paaiškinimai. Skaičiuojant pasiūlymo gamtinių dujų kainą, naudojama paskutinio mėnesio, einančio prieš pasiūlymo pateikimo terminą, </w:t>
      </w:r>
      <w:r w:rsidRPr="0022323B">
        <w:rPr>
          <w:rFonts w:ascii="Times New Roman" w:eastAsia="Calibri" w:hAnsi="Times New Roman" w:cs="Times New Roman"/>
          <w:b/>
          <w:bCs/>
          <w:sz w:val="24"/>
          <w:szCs w:val="24"/>
        </w:rPr>
        <w:t>priešpaskutinės darbo dienos reikšmė, kai pasiūlymas teikiamas remiantis TTF indekso reikšme.</w:t>
      </w:r>
      <w:r w:rsidRPr="0022323B">
        <w:rPr>
          <w:rFonts w:ascii="Times New Roman" w:eastAsia="Calibri" w:hAnsi="Times New Roman" w:cs="Times New Roman"/>
          <w:sz w:val="24"/>
          <w:szCs w:val="24"/>
        </w:rPr>
        <w:t xml:space="preserve"> </w:t>
      </w:r>
      <w:r w:rsidRPr="0022323B">
        <w:rPr>
          <w:rFonts w:ascii="Times New Roman" w:eastAsia="Calibri" w:hAnsi="Times New Roman" w:cs="Times New Roman"/>
          <w:i/>
          <w:sz w:val="24"/>
          <w:szCs w:val="24"/>
        </w:rPr>
        <w:t>(pavyzdžiui, jeigu Jūsų pasiūlymo pateikimo terminas yra 2022 m. rugpjūčio mėnesio bet kuri diena, tuomet gamtinių dujų kaina remiantis TTF indekso reikšme yra skaičiuojama pagal 2022 m. liepos 28 d. formulės dedamosios reikšmę).</w:t>
      </w:r>
    </w:p>
    <w:bookmarkEnd w:id="11"/>
    <w:p w14:paraId="7082D7D4" w14:textId="77777777" w:rsidR="0022323B" w:rsidRPr="0022323B" w:rsidRDefault="0022323B" w:rsidP="0022323B">
      <w:pPr>
        <w:ind w:left="420"/>
        <w:contextualSpacing/>
        <w:jc w:val="both"/>
        <w:rPr>
          <w:rFonts w:ascii="Times New Roman" w:eastAsia="Calibri" w:hAnsi="Times New Roman" w:cs="Times New Roman"/>
          <w:sz w:val="24"/>
          <w:szCs w:val="24"/>
        </w:rPr>
      </w:pPr>
    </w:p>
    <w:p w14:paraId="669ED5BA" w14:textId="77777777" w:rsidR="0022323B" w:rsidRPr="0022323B" w:rsidRDefault="0022323B" w:rsidP="0022323B">
      <w:pPr>
        <w:ind w:left="420" w:firstLine="300"/>
        <w:contextualSpacing/>
        <w:jc w:val="both"/>
        <w:rPr>
          <w:rFonts w:ascii="Times New Roman" w:eastAsia="Calibri" w:hAnsi="Times New Roman" w:cs="Times New Roman"/>
          <w:sz w:val="24"/>
          <w:szCs w:val="24"/>
        </w:rPr>
      </w:pPr>
      <w:r w:rsidRPr="0022323B">
        <w:rPr>
          <w:rFonts w:ascii="Times New Roman" w:eastAsia="Calibri" w:hAnsi="Times New Roman" w:cs="Times New Roman"/>
          <w:sz w:val="24"/>
          <w:szCs w:val="24"/>
        </w:rPr>
        <w:t xml:space="preserve">Prašome patikslinti PS ir nukelti pasiūlymo pateikimo terminą iki 2022-08-19. </w:t>
      </w:r>
    </w:p>
    <w:p w14:paraId="51A731FA" w14:textId="77777777" w:rsidR="003E59A8" w:rsidRPr="00465634" w:rsidRDefault="003E59A8" w:rsidP="003E59A8">
      <w:pPr>
        <w:jc w:val="both"/>
        <w:rPr>
          <w:rFonts w:ascii="Times New Roman" w:hAnsi="Times New Roman" w:cs="Times New Roman"/>
          <w:sz w:val="24"/>
          <w:szCs w:val="24"/>
        </w:rPr>
      </w:pPr>
    </w:p>
    <w:p w14:paraId="16353185" w14:textId="6F756A0C" w:rsidR="003E59A8" w:rsidRPr="00465634" w:rsidRDefault="003E59A8" w:rsidP="00874C9A">
      <w:pPr>
        <w:jc w:val="both"/>
        <w:rPr>
          <w:rFonts w:ascii="Times New Roman" w:hAnsi="Times New Roman" w:cs="Times New Roman"/>
          <w:i/>
          <w:iCs/>
          <w:sz w:val="24"/>
          <w:szCs w:val="24"/>
        </w:rPr>
      </w:pPr>
      <w:r w:rsidRPr="00465634">
        <w:rPr>
          <w:rFonts w:ascii="Times New Roman" w:hAnsi="Times New Roman" w:cs="Times New Roman"/>
          <w:i/>
          <w:iCs/>
          <w:sz w:val="24"/>
          <w:szCs w:val="24"/>
        </w:rPr>
        <w:t>ATSAKYMAS:</w:t>
      </w:r>
    </w:p>
    <w:p w14:paraId="07F8885D" w14:textId="209D9043" w:rsidR="00DD1FDD" w:rsidRPr="00465634" w:rsidRDefault="009F197D" w:rsidP="00874C9A">
      <w:pPr>
        <w:pStyle w:val="Sraopastraipa"/>
        <w:numPr>
          <w:ilvl w:val="0"/>
          <w:numId w:val="4"/>
        </w:numPr>
        <w:jc w:val="both"/>
        <w:rPr>
          <w:rFonts w:ascii="Times New Roman" w:hAnsi="Times New Roman" w:cs="Times New Roman"/>
          <w:b/>
          <w:bCs/>
          <w:sz w:val="24"/>
          <w:szCs w:val="24"/>
        </w:rPr>
      </w:pPr>
      <w:bookmarkStart w:id="12" w:name="_Hlk111040615"/>
      <w:r w:rsidRPr="00465634">
        <w:rPr>
          <w:rFonts w:ascii="Times New Roman" w:hAnsi="Times New Roman" w:cs="Times New Roman"/>
          <w:b/>
          <w:bCs/>
          <w:sz w:val="24"/>
          <w:szCs w:val="24"/>
        </w:rPr>
        <w:t>Dėl 2.3 punkto</w:t>
      </w:r>
    </w:p>
    <w:bookmarkEnd w:id="12"/>
    <w:p w14:paraId="57B43082" w14:textId="292A8BFE" w:rsidR="009F197D" w:rsidRDefault="00465634" w:rsidP="00874C9A">
      <w:pPr>
        <w:jc w:val="both"/>
        <w:rPr>
          <w:rFonts w:ascii="Times New Roman" w:hAnsi="Times New Roman" w:cs="Times New Roman"/>
          <w:sz w:val="24"/>
          <w:szCs w:val="24"/>
        </w:rPr>
      </w:pPr>
      <w:r>
        <w:rPr>
          <w:rFonts w:ascii="Times New Roman" w:hAnsi="Times New Roman" w:cs="Times New Roman"/>
          <w:sz w:val="24"/>
          <w:szCs w:val="24"/>
        </w:rPr>
        <w:t>Keičiama, atviro konkurso gamtinių dujų, jų perdavimo ir skirstymo paslaugų pirkimų sąlygų (toliau – PS) 2.3 p. redakcija</w:t>
      </w:r>
      <w:r w:rsidR="00F0739D">
        <w:rPr>
          <w:rFonts w:ascii="Times New Roman" w:hAnsi="Times New Roman" w:cs="Times New Roman"/>
          <w:sz w:val="24"/>
          <w:szCs w:val="24"/>
        </w:rPr>
        <w:t xml:space="preserve"> </w:t>
      </w:r>
      <w:r>
        <w:rPr>
          <w:rFonts w:ascii="Times New Roman" w:hAnsi="Times New Roman" w:cs="Times New Roman"/>
          <w:sz w:val="24"/>
          <w:szCs w:val="24"/>
        </w:rPr>
        <w:t>į:</w:t>
      </w:r>
    </w:p>
    <w:p w14:paraId="7E65C07A" w14:textId="77777777" w:rsidR="00465634" w:rsidRPr="00465634" w:rsidRDefault="00465634" w:rsidP="00874C9A">
      <w:pPr>
        <w:jc w:val="both"/>
        <w:rPr>
          <w:rFonts w:ascii="Times New Roman" w:hAnsi="Times New Roman" w:cs="Times New Roman"/>
          <w:b/>
          <w:bCs/>
          <w:sz w:val="24"/>
          <w:szCs w:val="24"/>
        </w:rPr>
      </w:pPr>
      <w:r w:rsidRPr="00465634">
        <w:rPr>
          <w:rFonts w:ascii="Times New Roman" w:hAnsi="Times New Roman" w:cs="Times New Roman"/>
          <w:sz w:val="24"/>
          <w:szCs w:val="24"/>
        </w:rPr>
        <w:t>Konkurso sąlygų 1 Priede nurodyti dujų kiekiai yra minimalūs, skirti tiekėjų informavimui ir pasiūlymų palyginimui. Įsigyjančioji organizacija  numato, kad dujų tiekimo laikotarpiu 100 proc. nupirks dujų kiekį pagal mėnesius, nurodytą techninėje specifikacijoje. Dujų kiekis, suderintas su Tiekėju, gali būti didinamas ne daugiau kaip 20%.</w:t>
      </w:r>
    </w:p>
    <w:p w14:paraId="19037609" w14:textId="6981CD0B" w:rsidR="00C27AC6" w:rsidRPr="00A9148E" w:rsidRDefault="00C27AC6" w:rsidP="00C27AC6">
      <w:pPr>
        <w:pStyle w:val="Sraopastraipa"/>
        <w:numPr>
          <w:ilvl w:val="0"/>
          <w:numId w:val="4"/>
        </w:numPr>
        <w:rPr>
          <w:rFonts w:ascii="Times New Roman" w:hAnsi="Times New Roman" w:cs="Times New Roman"/>
          <w:b/>
          <w:bCs/>
          <w:sz w:val="24"/>
          <w:szCs w:val="24"/>
        </w:rPr>
      </w:pPr>
      <w:r w:rsidRPr="00A9148E">
        <w:rPr>
          <w:rFonts w:ascii="Times New Roman" w:hAnsi="Times New Roman" w:cs="Times New Roman"/>
          <w:b/>
          <w:bCs/>
          <w:sz w:val="24"/>
          <w:szCs w:val="24"/>
        </w:rPr>
        <w:t>Dėl  2.4 punkto</w:t>
      </w:r>
    </w:p>
    <w:p w14:paraId="4FC7F893" w14:textId="48A49094" w:rsidR="00C27AC6" w:rsidRDefault="00C27AC6" w:rsidP="00C27AC6">
      <w:pPr>
        <w:rPr>
          <w:rFonts w:ascii="Times New Roman" w:hAnsi="Times New Roman" w:cs="Times New Roman"/>
          <w:sz w:val="24"/>
          <w:szCs w:val="24"/>
        </w:rPr>
      </w:pPr>
      <w:r>
        <w:rPr>
          <w:rFonts w:ascii="Times New Roman" w:hAnsi="Times New Roman" w:cs="Times New Roman"/>
          <w:sz w:val="24"/>
          <w:szCs w:val="24"/>
        </w:rPr>
        <w:t>Keičiama PS 2.4 p. redakcija</w:t>
      </w:r>
      <w:r w:rsidR="00F0739D">
        <w:rPr>
          <w:rFonts w:ascii="Times New Roman" w:hAnsi="Times New Roman" w:cs="Times New Roman"/>
          <w:sz w:val="24"/>
          <w:szCs w:val="24"/>
        </w:rPr>
        <w:t xml:space="preserve"> </w:t>
      </w:r>
      <w:r>
        <w:rPr>
          <w:rFonts w:ascii="Times New Roman" w:hAnsi="Times New Roman" w:cs="Times New Roman"/>
          <w:sz w:val="24"/>
          <w:szCs w:val="24"/>
        </w:rPr>
        <w:t>į:</w:t>
      </w:r>
    </w:p>
    <w:p w14:paraId="6ECC944B" w14:textId="444C313A" w:rsidR="00C27AC6" w:rsidRPr="00A9148E" w:rsidRDefault="00C27AC6" w:rsidP="00C27AC6">
      <w:pPr>
        <w:rPr>
          <w:rFonts w:ascii="Times New Roman" w:hAnsi="Times New Roman" w:cs="Times New Roman"/>
          <w:b/>
          <w:bCs/>
          <w:sz w:val="24"/>
          <w:szCs w:val="24"/>
        </w:rPr>
      </w:pPr>
      <w:bookmarkStart w:id="13" w:name="_Hlk111040784"/>
      <w:r w:rsidRPr="00C27AC6">
        <w:rPr>
          <w:rFonts w:ascii="Times New Roman" w:hAnsi="Times New Roman" w:cs="Times New Roman"/>
          <w:sz w:val="24"/>
          <w:szCs w:val="24"/>
        </w:rPr>
        <w:t xml:space="preserve">Numatomas įsigyti minimalus Gamtinių dujų kiekis – </w:t>
      </w:r>
      <w:r w:rsidRPr="00A9148E">
        <w:rPr>
          <w:rFonts w:ascii="Times New Roman" w:hAnsi="Times New Roman" w:cs="Times New Roman"/>
          <w:sz w:val="24"/>
          <w:szCs w:val="24"/>
          <w:u w:val="single"/>
        </w:rPr>
        <w:t>4545</w:t>
      </w:r>
      <w:r w:rsidRPr="00C27AC6">
        <w:rPr>
          <w:rFonts w:ascii="Times New Roman" w:hAnsi="Times New Roman" w:cs="Times New Roman"/>
          <w:sz w:val="24"/>
          <w:szCs w:val="24"/>
          <w:u w:val="single"/>
        </w:rPr>
        <w:t xml:space="preserve"> MWh</w:t>
      </w:r>
      <w:r w:rsidRPr="00C27AC6">
        <w:rPr>
          <w:rFonts w:ascii="Times New Roman" w:hAnsi="Times New Roman" w:cs="Times New Roman"/>
          <w:sz w:val="24"/>
          <w:szCs w:val="24"/>
        </w:rPr>
        <w:t xml:space="preserve"> (+20 proc. esant poreikiui).</w:t>
      </w:r>
      <w:bookmarkEnd w:id="13"/>
    </w:p>
    <w:p w14:paraId="555E6588" w14:textId="5A5975B3" w:rsidR="00465634" w:rsidRPr="00A9148E" w:rsidRDefault="00A9148E" w:rsidP="00C27AC6">
      <w:pPr>
        <w:pStyle w:val="Sraopastraipa"/>
        <w:numPr>
          <w:ilvl w:val="0"/>
          <w:numId w:val="4"/>
        </w:numPr>
        <w:rPr>
          <w:rFonts w:ascii="Times New Roman" w:hAnsi="Times New Roman" w:cs="Times New Roman"/>
          <w:b/>
          <w:bCs/>
          <w:sz w:val="24"/>
          <w:szCs w:val="24"/>
        </w:rPr>
      </w:pPr>
      <w:r w:rsidRPr="00A9148E">
        <w:rPr>
          <w:rFonts w:ascii="Times New Roman" w:hAnsi="Times New Roman" w:cs="Times New Roman"/>
          <w:b/>
          <w:bCs/>
          <w:sz w:val="24"/>
          <w:szCs w:val="24"/>
        </w:rPr>
        <w:t>Dėl 10.2 punkto</w:t>
      </w:r>
    </w:p>
    <w:p w14:paraId="35052CAB" w14:textId="6C4B68D6" w:rsidR="00A9148E" w:rsidRDefault="00A9148E" w:rsidP="00A9148E">
      <w:pPr>
        <w:rPr>
          <w:rFonts w:ascii="Times New Roman" w:hAnsi="Times New Roman" w:cs="Times New Roman"/>
          <w:sz w:val="24"/>
          <w:szCs w:val="24"/>
        </w:rPr>
      </w:pPr>
      <w:r>
        <w:rPr>
          <w:rFonts w:ascii="Times New Roman" w:hAnsi="Times New Roman" w:cs="Times New Roman"/>
          <w:sz w:val="24"/>
          <w:szCs w:val="24"/>
        </w:rPr>
        <w:t>Keičiama PS 10.2 p. redakcija į:</w:t>
      </w:r>
    </w:p>
    <w:p w14:paraId="4B8EF036" w14:textId="3B08388D" w:rsidR="00A9148E" w:rsidRDefault="00A9148E" w:rsidP="00A9148E">
      <w:pPr>
        <w:rPr>
          <w:rFonts w:ascii="Times New Roman" w:hAnsi="Times New Roman" w:cs="Times New Roman"/>
          <w:sz w:val="24"/>
          <w:szCs w:val="24"/>
        </w:rPr>
      </w:pPr>
      <w:r w:rsidRPr="00A9148E">
        <w:rPr>
          <w:rFonts w:ascii="Times New Roman" w:hAnsi="Times New Roman" w:cs="Times New Roman"/>
          <w:sz w:val="24"/>
          <w:szCs w:val="24"/>
        </w:rPr>
        <w:t>Į siūlomą Gamtinių dujų kainą turi būti įskaityti visi mokesčiai ir visos Tiekėjo išlaidos.</w:t>
      </w:r>
    </w:p>
    <w:p w14:paraId="456E56A9" w14:textId="42610DC9" w:rsidR="00A9148E" w:rsidRPr="00417386" w:rsidRDefault="00A9148E" w:rsidP="00A9148E">
      <w:pPr>
        <w:pStyle w:val="Sraopastraipa"/>
        <w:numPr>
          <w:ilvl w:val="0"/>
          <w:numId w:val="4"/>
        </w:numPr>
        <w:rPr>
          <w:rFonts w:ascii="Times New Roman" w:hAnsi="Times New Roman" w:cs="Times New Roman"/>
          <w:b/>
          <w:bCs/>
          <w:sz w:val="24"/>
          <w:szCs w:val="24"/>
        </w:rPr>
      </w:pPr>
      <w:r w:rsidRPr="00417386">
        <w:rPr>
          <w:rFonts w:ascii="Times New Roman" w:hAnsi="Times New Roman" w:cs="Times New Roman"/>
          <w:b/>
          <w:bCs/>
          <w:sz w:val="24"/>
          <w:szCs w:val="24"/>
        </w:rPr>
        <w:lastRenderedPageBreak/>
        <w:t>Dėl 10.5.2 punkto</w:t>
      </w:r>
    </w:p>
    <w:p w14:paraId="205AB828" w14:textId="6957E16E" w:rsidR="00A9148E" w:rsidRDefault="00A9148E" w:rsidP="00A9148E">
      <w:pPr>
        <w:rPr>
          <w:rFonts w:ascii="Times New Roman" w:hAnsi="Times New Roman" w:cs="Times New Roman"/>
          <w:sz w:val="24"/>
          <w:szCs w:val="24"/>
        </w:rPr>
      </w:pPr>
      <w:r w:rsidRPr="00A9148E">
        <w:rPr>
          <w:rFonts w:ascii="Times New Roman" w:hAnsi="Times New Roman" w:cs="Times New Roman"/>
          <w:sz w:val="24"/>
          <w:szCs w:val="24"/>
        </w:rPr>
        <w:t xml:space="preserve">Keičiama PS </w:t>
      </w:r>
      <w:r>
        <w:rPr>
          <w:rFonts w:ascii="Times New Roman" w:hAnsi="Times New Roman" w:cs="Times New Roman"/>
          <w:sz w:val="24"/>
          <w:szCs w:val="24"/>
        </w:rPr>
        <w:t>10.5.2</w:t>
      </w:r>
      <w:r w:rsidRPr="00A9148E">
        <w:rPr>
          <w:rFonts w:ascii="Times New Roman" w:hAnsi="Times New Roman" w:cs="Times New Roman"/>
          <w:sz w:val="24"/>
          <w:szCs w:val="24"/>
        </w:rPr>
        <w:t xml:space="preserve"> p. redakcija į:</w:t>
      </w:r>
    </w:p>
    <w:p w14:paraId="68E6E31A" w14:textId="7568E63F" w:rsidR="00417386" w:rsidRDefault="00417386" w:rsidP="00417386">
      <w:pPr>
        <w:rPr>
          <w:rFonts w:ascii="Times New Roman" w:hAnsi="Times New Roman" w:cs="Times New Roman"/>
          <w:sz w:val="24"/>
          <w:szCs w:val="24"/>
        </w:rPr>
      </w:pPr>
      <w:bookmarkStart w:id="14" w:name="_Hlk111041284"/>
      <w:r w:rsidRPr="00417386">
        <w:rPr>
          <w:rFonts w:ascii="Times New Roman" w:hAnsi="Times New Roman" w:cs="Times New Roman"/>
          <w:sz w:val="24"/>
          <w:szCs w:val="24"/>
        </w:rPr>
        <w:t>Papildomai įsigyjamam dujų kiekiui iki 20 % gamtinių dujų kiekiui, taikoma tiekėjo pasiūlyme nurodyta kaina pagal formulę TTF +/- [...] Eur/MWh, be PVM</w:t>
      </w:r>
      <w:bookmarkEnd w:id="14"/>
      <w:r w:rsidRPr="00417386">
        <w:rPr>
          <w:rFonts w:ascii="Times New Roman" w:hAnsi="Times New Roman" w:cs="Times New Roman"/>
          <w:sz w:val="24"/>
          <w:szCs w:val="24"/>
        </w:rPr>
        <w:t>.</w:t>
      </w:r>
    </w:p>
    <w:p w14:paraId="54560322" w14:textId="737B1A98" w:rsidR="00417386" w:rsidRPr="00417386" w:rsidRDefault="00417386" w:rsidP="00417386">
      <w:pPr>
        <w:pStyle w:val="Sraopastraipa"/>
        <w:numPr>
          <w:ilvl w:val="0"/>
          <w:numId w:val="4"/>
        </w:numPr>
        <w:rPr>
          <w:rFonts w:ascii="Times New Roman" w:hAnsi="Times New Roman" w:cs="Times New Roman"/>
          <w:b/>
          <w:bCs/>
          <w:sz w:val="24"/>
          <w:szCs w:val="24"/>
        </w:rPr>
      </w:pPr>
      <w:r w:rsidRPr="00417386">
        <w:rPr>
          <w:rFonts w:ascii="Times New Roman" w:hAnsi="Times New Roman" w:cs="Times New Roman"/>
          <w:b/>
          <w:bCs/>
          <w:sz w:val="24"/>
          <w:szCs w:val="24"/>
        </w:rPr>
        <w:t>Dėl 10.6 punkto</w:t>
      </w:r>
    </w:p>
    <w:p w14:paraId="54B834C6" w14:textId="12FC04FC" w:rsidR="00417386" w:rsidRDefault="00417386" w:rsidP="00417386">
      <w:pPr>
        <w:rPr>
          <w:rFonts w:ascii="Times New Roman" w:hAnsi="Times New Roman" w:cs="Times New Roman"/>
          <w:sz w:val="24"/>
          <w:szCs w:val="24"/>
        </w:rPr>
      </w:pPr>
      <w:r>
        <w:rPr>
          <w:rFonts w:ascii="Times New Roman" w:hAnsi="Times New Roman" w:cs="Times New Roman"/>
          <w:sz w:val="24"/>
          <w:szCs w:val="24"/>
        </w:rPr>
        <w:t xml:space="preserve">Keičiama PS </w:t>
      </w:r>
      <w:r w:rsidRPr="00417386">
        <w:rPr>
          <w:rFonts w:ascii="Times New Roman" w:hAnsi="Times New Roman" w:cs="Times New Roman"/>
          <w:sz w:val="24"/>
          <w:szCs w:val="24"/>
        </w:rPr>
        <w:t>10.</w:t>
      </w:r>
      <w:r>
        <w:rPr>
          <w:rFonts w:ascii="Times New Roman" w:hAnsi="Times New Roman" w:cs="Times New Roman"/>
          <w:sz w:val="24"/>
          <w:szCs w:val="24"/>
        </w:rPr>
        <w:t>6</w:t>
      </w:r>
      <w:r w:rsidRPr="00417386">
        <w:rPr>
          <w:rFonts w:ascii="Times New Roman" w:hAnsi="Times New Roman" w:cs="Times New Roman"/>
          <w:sz w:val="24"/>
          <w:szCs w:val="24"/>
        </w:rPr>
        <w:t xml:space="preserve"> p. redakcija į:</w:t>
      </w:r>
    </w:p>
    <w:p w14:paraId="6EF8F0EE" w14:textId="1BF060A9" w:rsidR="00417386" w:rsidRDefault="00417386" w:rsidP="00417386">
      <w:pPr>
        <w:rPr>
          <w:rFonts w:ascii="Times New Roman" w:hAnsi="Times New Roman" w:cs="Times New Roman"/>
          <w:sz w:val="24"/>
          <w:szCs w:val="24"/>
        </w:rPr>
      </w:pPr>
      <w:bookmarkStart w:id="15" w:name="_Hlk111041408"/>
      <w:r w:rsidRPr="00417386">
        <w:rPr>
          <w:rFonts w:ascii="Times New Roman" w:hAnsi="Times New Roman" w:cs="Times New Roman"/>
          <w:sz w:val="24"/>
          <w:szCs w:val="24"/>
        </w:rPr>
        <w:t xml:space="preserve">100 % išperkamiems fiksuotiems (pagal mėnesius) dujų kiekiams pasiūlyme Tiekėjas taiko Dujų kainą apskaičiuotą pagal formulę TTF +/- [...] Eur/MWh. </w:t>
      </w:r>
    </w:p>
    <w:bookmarkEnd w:id="15"/>
    <w:p w14:paraId="6FB9061D" w14:textId="40F06D08" w:rsidR="00417386" w:rsidRPr="00F0739D" w:rsidRDefault="00F0739D" w:rsidP="008D04D0">
      <w:pPr>
        <w:pStyle w:val="Sraopastraipa"/>
        <w:numPr>
          <w:ilvl w:val="0"/>
          <w:numId w:val="4"/>
        </w:numPr>
        <w:rPr>
          <w:rFonts w:ascii="Times New Roman" w:hAnsi="Times New Roman" w:cs="Times New Roman"/>
          <w:b/>
          <w:bCs/>
          <w:sz w:val="24"/>
          <w:szCs w:val="24"/>
        </w:rPr>
      </w:pPr>
      <w:r w:rsidRPr="00F0739D">
        <w:rPr>
          <w:rFonts w:ascii="Times New Roman" w:hAnsi="Times New Roman" w:cs="Times New Roman"/>
          <w:b/>
          <w:bCs/>
          <w:sz w:val="24"/>
          <w:szCs w:val="24"/>
        </w:rPr>
        <w:t xml:space="preserve">Dėl </w:t>
      </w:r>
      <w:r w:rsidR="008D04D0" w:rsidRPr="00F0739D">
        <w:rPr>
          <w:rFonts w:ascii="Times New Roman" w:hAnsi="Times New Roman" w:cs="Times New Roman"/>
          <w:b/>
          <w:bCs/>
          <w:sz w:val="24"/>
          <w:szCs w:val="24"/>
        </w:rPr>
        <w:t>10.11 punkto</w:t>
      </w:r>
    </w:p>
    <w:p w14:paraId="06E06978" w14:textId="33FB10D5" w:rsidR="00F0739D" w:rsidRPr="00F0739D" w:rsidRDefault="00F0739D" w:rsidP="00F0739D">
      <w:pPr>
        <w:rPr>
          <w:rFonts w:ascii="Times New Roman" w:hAnsi="Times New Roman" w:cs="Times New Roman"/>
          <w:sz w:val="24"/>
          <w:szCs w:val="24"/>
        </w:rPr>
      </w:pPr>
      <w:r>
        <w:rPr>
          <w:rFonts w:ascii="Times New Roman" w:hAnsi="Times New Roman" w:cs="Times New Roman"/>
          <w:sz w:val="24"/>
          <w:szCs w:val="24"/>
        </w:rPr>
        <w:t>10.11 p. redakcija naikinama.</w:t>
      </w:r>
    </w:p>
    <w:p w14:paraId="3DD1C1F6" w14:textId="6430F1C2" w:rsidR="008D04D0" w:rsidRPr="008D04D0" w:rsidRDefault="008D04D0" w:rsidP="008D04D0">
      <w:pPr>
        <w:pStyle w:val="Sraopastraipa"/>
        <w:numPr>
          <w:ilvl w:val="0"/>
          <w:numId w:val="4"/>
        </w:numPr>
        <w:rPr>
          <w:rFonts w:ascii="Times New Roman" w:hAnsi="Times New Roman" w:cs="Times New Roman"/>
          <w:b/>
          <w:bCs/>
          <w:sz w:val="24"/>
          <w:szCs w:val="24"/>
        </w:rPr>
      </w:pPr>
      <w:r w:rsidRPr="008D04D0">
        <w:rPr>
          <w:rFonts w:ascii="Times New Roman" w:hAnsi="Times New Roman" w:cs="Times New Roman"/>
          <w:b/>
          <w:bCs/>
          <w:sz w:val="24"/>
          <w:szCs w:val="24"/>
        </w:rPr>
        <w:t>Dėl 13.10 punkto</w:t>
      </w:r>
    </w:p>
    <w:p w14:paraId="0F0CAC5D" w14:textId="6B702767" w:rsidR="008D04D0" w:rsidRDefault="008D04D0" w:rsidP="008D04D0">
      <w:pPr>
        <w:rPr>
          <w:rFonts w:ascii="Times New Roman" w:hAnsi="Times New Roman" w:cs="Times New Roman"/>
          <w:sz w:val="24"/>
          <w:szCs w:val="24"/>
        </w:rPr>
      </w:pPr>
      <w:bookmarkStart w:id="16" w:name="_Hlk111098015"/>
      <w:r>
        <w:rPr>
          <w:rFonts w:ascii="Times New Roman" w:hAnsi="Times New Roman" w:cs="Times New Roman"/>
          <w:sz w:val="24"/>
          <w:szCs w:val="24"/>
        </w:rPr>
        <w:t>Keičiama PS 13.10</w:t>
      </w:r>
      <w:r w:rsidRPr="00417386">
        <w:rPr>
          <w:rFonts w:ascii="Times New Roman" w:hAnsi="Times New Roman" w:cs="Times New Roman"/>
          <w:sz w:val="24"/>
          <w:szCs w:val="24"/>
        </w:rPr>
        <w:t xml:space="preserve"> p. redakcija į:</w:t>
      </w:r>
      <w:bookmarkEnd w:id="16"/>
    </w:p>
    <w:p w14:paraId="09E10F23" w14:textId="77247E02" w:rsidR="008D04D0" w:rsidRDefault="008D04D0" w:rsidP="008D04D0">
      <w:pPr>
        <w:contextualSpacing/>
        <w:jc w:val="both"/>
        <w:rPr>
          <w:rFonts w:ascii="Times New Roman" w:eastAsia="Calibri" w:hAnsi="Times New Roman" w:cs="Times New Roman"/>
          <w:color w:val="000000"/>
          <w:sz w:val="24"/>
          <w:szCs w:val="24"/>
        </w:rPr>
      </w:pPr>
      <w:bookmarkStart w:id="17" w:name="_Hlk111041804"/>
      <w:r w:rsidRPr="008D04D0">
        <w:rPr>
          <w:rFonts w:ascii="Times New Roman" w:eastAsia="Calibri" w:hAnsi="Times New Roman" w:cs="Times New Roman"/>
          <w:color w:val="000000"/>
          <w:sz w:val="24"/>
          <w:szCs w:val="24"/>
        </w:rPr>
        <w:t>Tiekėjas, su kuriuo numatoma sudaryti sutartį, iki nustatytos sutarties pasirašymo datos turi pateikti pirkimo sutarties įvykdymo užtikrinimą garantiją) arba draudimo bendrovės laidavimo raštą. Sutarties vykdymo užtikrinimui pateikti Lietuvos Respublikoje ar užsienyje registruoto banko  garantiją (originalas). Užtikrinimo vertė turi būti ne mažesnė kaip 1 % nuo sutarties vertės su PVM. Garantas turi galioti visą sutarties galiojimo laiką.</w:t>
      </w:r>
    </w:p>
    <w:p w14:paraId="4E02FB40" w14:textId="06F6FC9C" w:rsidR="00F0739D" w:rsidRDefault="00F0739D" w:rsidP="008D04D0">
      <w:pPr>
        <w:contextualSpacing/>
        <w:jc w:val="both"/>
        <w:rPr>
          <w:rFonts w:ascii="Times New Roman" w:eastAsia="Calibri" w:hAnsi="Times New Roman" w:cs="Times New Roman"/>
          <w:color w:val="000000"/>
          <w:sz w:val="24"/>
          <w:szCs w:val="24"/>
        </w:rPr>
      </w:pPr>
    </w:p>
    <w:p w14:paraId="5087964A" w14:textId="2107F371" w:rsidR="00996598" w:rsidRDefault="00996598" w:rsidP="00996598">
      <w:pPr>
        <w:pStyle w:val="Sraopastraipa"/>
        <w:numPr>
          <w:ilvl w:val="0"/>
          <w:numId w:val="4"/>
        </w:numPr>
        <w:rPr>
          <w:rFonts w:ascii="Times New Roman" w:eastAsia="Calibri" w:hAnsi="Times New Roman" w:cs="Times New Roman"/>
          <w:b/>
          <w:bCs/>
          <w:sz w:val="24"/>
          <w:szCs w:val="24"/>
        </w:rPr>
      </w:pPr>
      <w:r w:rsidRPr="00996598">
        <w:rPr>
          <w:rFonts w:ascii="Times New Roman" w:eastAsia="Calibri" w:hAnsi="Times New Roman" w:cs="Times New Roman"/>
          <w:b/>
          <w:bCs/>
          <w:sz w:val="24"/>
          <w:szCs w:val="24"/>
        </w:rPr>
        <w:t xml:space="preserve">Dėl atviro konkurso 2 priedo 6 p. sąlygų </w:t>
      </w:r>
    </w:p>
    <w:p w14:paraId="4912FA76" w14:textId="1AB296DF" w:rsidR="00996598" w:rsidRPr="00996598" w:rsidRDefault="00996598" w:rsidP="00996598">
      <w:pPr>
        <w:rPr>
          <w:rFonts w:ascii="Times New Roman" w:hAnsi="Times New Roman" w:cs="Times New Roman"/>
          <w:sz w:val="24"/>
          <w:szCs w:val="24"/>
        </w:rPr>
      </w:pPr>
      <w:r w:rsidRPr="000B7EC6">
        <w:rPr>
          <w:rFonts w:ascii="Times New Roman" w:hAnsi="Times New Roman" w:cs="Times New Roman"/>
          <w:sz w:val="24"/>
          <w:szCs w:val="24"/>
        </w:rPr>
        <w:t xml:space="preserve">Keičiama PS </w:t>
      </w:r>
      <w:r w:rsidRPr="00E86D58">
        <w:rPr>
          <w:rFonts w:ascii="Times New Roman" w:hAnsi="Times New Roman" w:cs="Times New Roman"/>
          <w:sz w:val="24"/>
          <w:szCs w:val="24"/>
        </w:rPr>
        <w:t xml:space="preserve">atviro konkurso </w:t>
      </w:r>
      <w:r>
        <w:rPr>
          <w:rFonts w:ascii="Times New Roman" w:hAnsi="Times New Roman" w:cs="Times New Roman"/>
          <w:sz w:val="24"/>
          <w:szCs w:val="24"/>
        </w:rPr>
        <w:t>2</w:t>
      </w:r>
      <w:r w:rsidRPr="00E86D58">
        <w:rPr>
          <w:rFonts w:ascii="Times New Roman" w:hAnsi="Times New Roman" w:cs="Times New Roman"/>
          <w:sz w:val="24"/>
          <w:szCs w:val="24"/>
        </w:rPr>
        <w:t xml:space="preserve"> priedo sąlygų </w:t>
      </w:r>
      <w:r>
        <w:rPr>
          <w:rFonts w:ascii="Times New Roman" w:hAnsi="Times New Roman" w:cs="Times New Roman"/>
          <w:sz w:val="24"/>
          <w:szCs w:val="24"/>
        </w:rPr>
        <w:t>6 p.</w:t>
      </w:r>
      <w:r>
        <w:rPr>
          <w:rFonts w:ascii="Times New Roman" w:hAnsi="Times New Roman" w:cs="Times New Roman"/>
          <w:sz w:val="24"/>
          <w:szCs w:val="24"/>
        </w:rPr>
        <w:t xml:space="preserve"> </w:t>
      </w:r>
      <w:r w:rsidRPr="000B7EC6">
        <w:rPr>
          <w:rFonts w:ascii="Times New Roman" w:hAnsi="Times New Roman" w:cs="Times New Roman"/>
          <w:sz w:val="24"/>
          <w:szCs w:val="24"/>
        </w:rPr>
        <w:t>redakcija keičiama į:</w:t>
      </w:r>
    </w:p>
    <w:tbl>
      <w:tblPr>
        <w:tblStyle w:val="Lentelstinklelis"/>
        <w:tblW w:w="9214" w:type="dxa"/>
        <w:tblInd w:w="420" w:type="dxa"/>
        <w:tblLook w:val="04A0" w:firstRow="1" w:lastRow="0" w:firstColumn="1" w:lastColumn="0" w:noHBand="0" w:noVBand="1"/>
      </w:tblPr>
      <w:tblGrid>
        <w:gridCol w:w="2410"/>
        <w:gridCol w:w="3261"/>
        <w:gridCol w:w="3543"/>
      </w:tblGrid>
      <w:tr w:rsidR="00F0739D" w:rsidRPr="0022323B" w14:paraId="6BC646A2" w14:textId="77777777" w:rsidTr="00693157">
        <w:tc>
          <w:tcPr>
            <w:tcW w:w="2410" w:type="dxa"/>
          </w:tcPr>
          <w:p w14:paraId="35CA3E8A" w14:textId="77777777" w:rsidR="00F0739D" w:rsidRPr="0022323B" w:rsidRDefault="00F0739D" w:rsidP="00693157">
            <w:pPr>
              <w:contextualSpacing/>
              <w:jc w:val="both"/>
              <w:rPr>
                <w:rFonts w:ascii="Times New Roman" w:eastAsia="Calibri" w:hAnsi="Times New Roman" w:cs="Times New Roman"/>
                <w:b/>
                <w:bCs/>
                <w:sz w:val="24"/>
                <w:szCs w:val="24"/>
                <w:u w:val="single"/>
              </w:rPr>
            </w:pPr>
            <w:bookmarkStart w:id="18" w:name="_Hlk111100475"/>
            <w:bookmarkEnd w:id="17"/>
            <w:r w:rsidRPr="0022323B">
              <w:rPr>
                <w:rFonts w:ascii="Times New Roman" w:eastAsia="Calibri" w:hAnsi="Times New Roman" w:cs="Times New Roman"/>
                <w:b/>
                <w:bCs/>
                <w:sz w:val="24"/>
                <w:szCs w:val="24"/>
              </w:rPr>
              <w:t>GD kiekis, MWh</w:t>
            </w:r>
          </w:p>
        </w:tc>
        <w:tc>
          <w:tcPr>
            <w:tcW w:w="3261" w:type="dxa"/>
          </w:tcPr>
          <w:p w14:paraId="2ACE0176" w14:textId="77777777" w:rsidR="00F0739D" w:rsidRPr="0022323B" w:rsidRDefault="00F0739D" w:rsidP="00693157">
            <w:pPr>
              <w:contextualSpacing/>
              <w:jc w:val="both"/>
              <w:rPr>
                <w:rFonts w:ascii="Times New Roman" w:eastAsia="Calibri" w:hAnsi="Times New Roman" w:cs="Times New Roman"/>
                <w:b/>
                <w:bCs/>
                <w:sz w:val="24"/>
                <w:szCs w:val="24"/>
              </w:rPr>
            </w:pPr>
            <w:r w:rsidRPr="0022323B">
              <w:rPr>
                <w:rFonts w:ascii="Times New Roman" w:eastAsia="Calibri" w:hAnsi="Times New Roman" w:cs="Times New Roman"/>
                <w:b/>
                <w:bCs/>
                <w:sz w:val="24"/>
                <w:szCs w:val="24"/>
              </w:rPr>
              <w:t>Minimalus 100 proc. privalomai išperkamas dujų kiekis, MWh</w:t>
            </w:r>
          </w:p>
        </w:tc>
        <w:tc>
          <w:tcPr>
            <w:tcW w:w="3543" w:type="dxa"/>
          </w:tcPr>
          <w:p w14:paraId="3C1AD0BA" w14:textId="77777777" w:rsidR="00F0739D" w:rsidRPr="0022323B" w:rsidRDefault="00F0739D" w:rsidP="00693157">
            <w:pPr>
              <w:contextualSpacing/>
              <w:jc w:val="both"/>
              <w:rPr>
                <w:rFonts w:ascii="Times New Roman" w:eastAsia="Calibri" w:hAnsi="Times New Roman" w:cs="Times New Roman"/>
                <w:b/>
                <w:bCs/>
                <w:sz w:val="24"/>
                <w:szCs w:val="24"/>
              </w:rPr>
            </w:pPr>
            <w:r w:rsidRPr="0022323B">
              <w:rPr>
                <w:rFonts w:ascii="Times New Roman" w:eastAsia="Calibri" w:hAnsi="Times New Roman" w:cs="Times New Roman"/>
                <w:b/>
                <w:bCs/>
                <w:sz w:val="24"/>
                <w:szCs w:val="24"/>
              </w:rPr>
              <w:t>Pastabos</w:t>
            </w:r>
          </w:p>
        </w:tc>
      </w:tr>
      <w:tr w:rsidR="00F0739D" w:rsidRPr="0022323B" w14:paraId="1766C5A9" w14:textId="77777777" w:rsidTr="00693157">
        <w:tc>
          <w:tcPr>
            <w:tcW w:w="2410" w:type="dxa"/>
          </w:tcPr>
          <w:p w14:paraId="3090B79A" w14:textId="77777777" w:rsidR="00F0739D" w:rsidRPr="0022323B" w:rsidRDefault="00F0739D" w:rsidP="00693157">
            <w:pPr>
              <w:contextualSpacing/>
              <w:jc w:val="both"/>
              <w:rPr>
                <w:rFonts w:ascii="Times New Roman" w:eastAsia="Calibri" w:hAnsi="Times New Roman" w:cs="Times New Roman"/>
                <w:sz w:val="24"/>
                <w:szCs w:val="24"/>
              </w:rPr>
            </w:pPr>
            <w:r w:rsidRPr="0022323B">
              <w:rPr>
                <w:rFonts w:ascii="Times New Roman" w:eastAsia="Calibri" w:hAnsi="Times New Roman" w:cs="Times New Roman"/>
                <w:sz w:val="24"/>
                <w:szCs w:val="24"/>
              </w:rPr>
              <w:t>2023 m. sausio mėn.</w:t>
            </w:r>
          </w:p>
        </w:tc>
        <w:tc>
          <w:tcPr>
            <w:tcW w:w="3261" w:type="dxa"/>
          </w:tcPr>
          <w:p w14:paraId="3AE06770" w14:textId="204BD0EA" w:rsidR="00F0739D" w:rsidRPr="0022323B" w:rsidRDefault="00F0739D" w:rsidP="00693157">
            <w:pPr>
              <w:contextualSpacing/>
              <w:jc w:val="both"/>
              <w:rPr>
                <w:rFonts w:ascii="Times New Roman" w:eastAsia="Calibri" w:hAnsi="Times New Roman" w:cs="Times New Roman"/>
                <w:sz w:val="24"/>
                <w:szCs w:val="24"/>
              </w:rPr>
            </w:pPr>
            <w:r w:rsidRPr="000364D3">
              <w:rPr>
                <w:rFonts w:ascii="Times New Roman" w:eastAsia="Calibri" w:hAnsi="Times New Roman" w:cs="Times New Roman"/>
                <w:sz w:val="24"/>
                <w:szCs w:val="24"/>
              </w:rPr>
              <w:t>950</w:t>
            </w:r>
          </w:p>
        </w:tc>
        <w:tc>
          <w:tcPr>
            <w:tcW w:w="3543" w:type="dxa"/>
            <w:vMerge w:val="restart"/>
          </w:tcPr>
          <w:p w14:paraId="4DECFB05" w14:textId="13E4CCEE" w:rsidR="00F0739D" w:rsidRPr="0022323B" w:rsidRDefault="00F0739D" w:rsidP="00693157">
            <w:pPr>
              <w:contextualSpacing/>
              <w:jc w:val="both"/>
              <w:rPr>
                <w:rFonts w:ascii="Times New Roman" w:eastAsia="Calibri" w:hAnsi="Times New Roman" w:cs="Times New Roman"/>
                <w:b/>
                <w:bCs/>
                <w:sz w:val="24"/>
                <w:szCs w:val="24"/>
                <w:u w:val="single"/>
              </w:rPr>
            </w:pPr>
            <w:r>
              <w:rPr>
                <w:rFonts w:ascii="Times New Roman" w:eastAsia="Calibri" w:hAnsi="Times New Roman" w:cs="Times New Roman"/>
                <w:sz w:val="24"/>
                <w:szCs w:val="24"/>
              </w:rPr>
              <w:t>Gamtinių dujų</w:t>
            </w:r>
            <w:r w:rsidRPr="0022323B">
              <w:rPr>
                <w:rFonts w:ascii="Times New Roman" w:eastAsia="Calibri" w:hAnsi="Times New Roman" w:cs="Times New Roman"/>
                <w:sz w:val="24"/>
                <w:szCs w:val="24"/>
              </w:rPr>
              <w:t xml:space="preserve"> kiekis gali didėti ne daugiau kaip 20 procentų nuo fiksuoto bendro išperkamo kiekio. Kiekis gali būti didinimas kiekvieną mėnesį arba kurį nors mėnesį pasirinktinai.</w:t>
            </w:r>
          </w:p>
        </w:tc>
      </w:tr>
      <w:tr w:rsidR="00F0739D" w:rsidRPr="0022323B" w14:paraId="35D81118" w14:textId="77777777" w:rsidTr="00693157">
        <w:tc>
          <w:tcPr>
            <w:tcW w:w="2410" w:type="dxa"/>
          </w:tcPr>
          <w:p w14:paraId="5CB9ABE0" w14:textId="77777777" w:rsidR="00F0739D" w:rsidRPr="0022323B" w:rsidRDefault="00F0739D" w:rsidP="00693157">
            <w:pPr>
              <w:contextualSpacing/>
              <w:jc w:val="both"/>
              <w:rPr>
                <w:rFonts w:ascii="Times New Roman" w:eastAsia="Calibri" w:hAnsi="Times New Roman" w:cs="Times New Roman"/>
                <w:b/>
                <w:bCs/>
                <w:sz w:val="24"/>
                <w:szCs w:val="24"/>
                <w:u w:val="single"/>
              </w:rPr>
            </w:pPr>
            <w:r w:rsidRPr="0022323B">
              <w:rPr>
                <w:rFonts w:ascii="Times New Roman" w:eastAsia="Calibri" w:hAnsi="Times New Roman" w:cs="Times New Roman"/>
                <w:sz w:val="24"/>
                <w:szCs w:val="24"/>
              </w:rPr>
              <w:t>2023 m. vasario mėn.</w:t>
            </w:r>
          </w:p>
        </w:tc>
        <w:tc>
          <w:tcPr>
            <w:tcW w:w="3261" w:type="dxa"/>
          </w:tcPr>
          <w:p w14:paraId="5A039527" w14:textId="0FAFEDC9" w:rsidR="00F0739D" w:rsidRPr="0022323B" w:rsidRDefault="00F0739D" w:rsidP="00693157">
            <w:pPr>
              <w:contextualSpacing/>
              <w:jc w:val="both"/>
              <w:rPr>
                <w:rFonts w:ascii="Times New Roman" w:eastAsia="Calibri" w:hAnsi="Times New Roman" w:cs="Times New Roman"/>
                <w:sz w:val="24"/>
                <w:szCs w:val="24"/>
              </w:rPr>
            </w:pPr>
            <w:r w:rsidRPr="000364D3">
              <w:rPr>
                <w:rFonts w:ascii="Times New Roman" w:eastAsia="Calibri" w:hAnsi="Times New Roman" w:cs="Times New Roman"/>
                <w:sz w:val="24"/>
                <w:szCs w:val="24"/>
              </w:rPr>
              <w:t>800</w:t>
            </w:r>
          </w:p>
        </w:tc>
        <w:tc>
          <w:tcPr>
            <w:tcW w:w="3543" w:type="dxa"/>
            <w:vMerge/>
          </w:tcPr>
          <w:p w14:paraId="567DDEC5" w14:textId="77777777" w:rsidR="00F0739D" w:rsidRPr="0022323B" w:rsidRDefault="00F0739D" w:rsidP="00693157">
            <w:pPr>
              <w:contextualSpacing/>
              <w:jc w:val="both"/>
              <w:rPr>
                <w:rFonts w:ascii="Times New Roman" w:eastAsia="Calibri" w:hAnsi="Times New Roman" w:cs="Times New Roman"/>
                <w:b/>
                <w:bCs/>
                <w:sz w:val="24"/>
                <w:szCs w:val="24"/>
                <w:u w:val="single"/>
              </w:rPr>
            </w:pPr>
          </w:p>
        </w:tc>
      </w:tr>
      <w:tr w:rsidR="00F0739D" w:rsidRPr="0022323B" w14:paraId="2AE0CE2B" w14:textId="77777777" w:rsidTr="00693157">
        <w:tc>
          <w:tcPr>
            <w:tcW w:w="2410" w:type="dxa"/>
          </w:tcPr>
          <w:p w14:paraId="3D14A447" w14:textId="77777777" w:rsidR="00F0739D" w:rsidRPr="0022323B" w:rsidRDefault="00F0739D" w:rsidP="00693157">
            <w:pPr>
              <w:contextualSpacing/>
              <w:jc w:val="both"/>
              <w:rPr>
                <w:rFonts w:ascii="Times New Roman" w:eastAsia="Calibri" w:hAnsi="Times New Roman" w:cs="Times New Roman"/>
                <w:b/>
                <w:bCs/>
                <w:sz w:val="24"/>
                <w:szCs w:val="24"/>
                <w:u w:val="single"/>
              </w:rPr>
            </w:pPr>
            <w:r w:rsidRPr="0022323B">
              <w:rPr>
                <w:rFonts w:ascii="Times New Roman" w:eastAsia="Calibri" w:hAnsi="Times New Roman" w:cs="Times New Roman"/>
                <w:sz w:val="24"/>
                <w:szCs w:val="24"/>
              </w:rPr>
              <w:t>2023 m. kovo mėn.</w:t>
            </w:r>
          </w:p>
        </w:tc>
        <w:tc>
          <w:tcPr>
            <w:tcW w:w="3261" w:type="dxa"/>
          </w:tcPr>
          <w:p w14:paraId="5BEF1A79" w14:textId="05388D1F" w:rsidR="00F0739D" w:rsidRPr="0022323B" w:rsidRDefault="00F0739D" w:rsidP="00693157">
            <w:pPr>
              <w:contextualSpacing/>
              <w:jc w:val="both"/>
              <w:rPr>
                <w:rFonts w:ascii="Times New Roman" w:eastAsia="Calibri" w:hAnsi="Times New Roman" w:cs="Times New Roman"/>
                <w:sz w:val="24"/>
                <w:szCs w:val="24"/>
              </w:rPr>
            </w:pPr>
            <w:r w:rsidRPr="000364D3">
              <w:rPr>
                <w:rFonts w:ascii="Times New Roman" w:eastAsia="Calibri" w:hAnsi="Times New Roman" w:cs="Times New Roman"/>
                <w:sz w:val="24"/>
                <w:szCs w:val="24"/>
              </w:rPr>
              <w:t>850</w:t>
            </w:r>
          </w:p>
        </w:tc>
        <w:tc>
          <w:tcPr>
            <w:tcW w:w="3543" w:type="dxa"/>
            <w:vMerge/>
          </w:tcPr>
          <w:p w14:paraId="7ED77642" w14:textId="77777777" w:rsidR="00F0739D" w:rsidRPr="0022323B" w:rsidRDefault="00F0739D" w:rsidP="00693157">
            <w:pPr>
              <w:contextualSpacing/>
              <w:jc w:val="both"/>
              <w:rPr>
                <w:rFonts w:ascii="Times New Roman" w:eastAsia="Calibri" w:hAnsi="Times New Roman" w:cs="Times New Roman"/>
                <w:b/>
                <w:bCs/>
                <w:sz w:val="24"/>
                <w:szCs w:val="24"/>
                <w:u w:val="single"/>
              </w:rPr>
            </w:pPr>
          </w:p>
        </w:tc>
      </w:tr>
      <w:tr w:rsidR="00F0739D" w:rsidRPr="0022323B" w14:paraId="6486437E" w14:textId="77777777" w:rsidTr="00693157">
        <w:tc>
          <w:tcPr>
            <w:tcW w:w="2410" w:type="dxa"/>
          </w:tcPr>
          <w:p w14:paraId="0D521BC5" w14:textId="77777777" w:rsidR="00F0739D" w:rsidRPr="0022323B" w:rsidRDefault="00F0739D" w:rsidP="00693157">
            <w:pPr>
              <w:contextualSpacing/>
              <w:jc w:val="both"/>
              <w:rPr>
                <w:rFonts w:ascii="Times New Roman" w:eastAsia="Calibri" w:hAnsi="Times New Roman" w:cs="Times New Roman"/>
                <w:b/>
                <w:bCs/>
                <w:sz w:val="24"/>
                <w:szCs w:val="24"/>
                <w:u w:val="single"/>
              </w:rPr>
            </w:pPr>
            <w:r w:rsidRPr="0022323B">
              <w:rPr>
                <w:rFonts w:ascii="Times New Roman" w:eastAsia="Calibri" w:hAnsi="Times New Roman" w:cs="Times New Roman"/>
                <w:sz w:val="24"/>
                <w:szCs w:val="24"/>
              </w:rPr>
              <w:t>2023 m. balandžio mėn.</w:t>
            </w:r>
          </w:p>
        </w:tc>
        <w:tc>
          <w:tcPr>
            <w:tcW w:w="3261" w:type="dxa"/>
          </w:tcPr>
          <w:p w14:paraId="2200075F" w14:textId="6ECA0A14" w:rsidR="00F0739D" w:rsidRPr="0022323B" w:rsidRDefault="00F0739D" w:rsidP="00693157">
            <w:pPr>
              <w:contextualSpacing/>
              <w:jc w:val="both"/>
              <w:rPr>
                <w:rFonts w:ascii="Times New Roman" w:eastAsia="Calibri" w:hAnsi="Times New Roman" w:cs="Times New Roman"/>
                <w:sz w:val="24"/>
                <w:szCs w:val="24"/>
              </w:rPr>
            </w:pPr>
            <w:r w:rsidRPr="000364D3">
              <w:rPr>
                <w:rFonts w:ascii="Times New Roman" w:eastAsia="Calibri" w:hAnsi="Times New Roman" w:cs="Times New Roman"/>
                <w:sz w:val="24"/>
                <w:szCs w:val="24"/>
              </w:rPr>
              <w:t>350</w:t>
            </w:r>
          </w:p>
        </w:tc>
        <w:tc>
          <w:tcPr>
            <w:tcW w:w="3543" w:type="dxa"/>
            <w:vMerge/>
          </w:tcPr>
          <w:p w14:paraId="762780D4" w14:textId="77777777" w:rsidR="00F0739D" w:rsidRPr="0022323B" w:rsidRDefault="00F0739D" w:rsidP="00693157">
            <w:pPr>
              <w:contextualSpacing/>
              <w:jc w:val="both"/>
              <w:rPr>
                <w:rFonts w:ascii="Times New Roman" w:eastAsia="Calibri" w:hAnsi="Times New Roman" w:cs="Times New Roman"/>
                <w:b/>
                <w:bCs/>
                <w:sz w:val="24"/>
                <w:szCs w:val="24"/>
                <w:u w:val="single"/>
              </w:rPr>
            </w:pPr>
          </w:p>
        </w:tc>
      </w:tr>
      <w:tr w:rsidR="00F0739D" w:rsidRPr="0022323B" w14:paraId="2258FFEF" w14:textId="77777777" w:rsidTr="00693157">
        <w:tc>
          <w:tcPr>
            <w:tcW w:w="2410" w:type="dxa"/>
          </w:tcPr>
          <w:p w14:paraId="0DD829FE" w14:textId="77777777" w:rsidR="00F0739D" w:rsidRPr="0022323B" w:rsidRDefault="00F0739D" w:rsidP="00693157">
            <w:pPr>
              <w:contextualSpacing/>
              <w:jc w:val="both"/>
              <w:rPr>
                <w:rFonts w:ascii="Times New Roman" w:eastAsia="Calibri" w:hAnsi="Times New Roman" w:cs="Times New Roman"/>
                <w:b/>
                <w:bCs/>
                <w:sz w:val="24"/>
                <w:szCs w:val="24"/>
                <w:u w:val="single"/>
              </w:rPr>
            </w:pPr>
            <w:r w:rsidRPr="0022323B">
              <w:rPr>
                <w:rFonts w:ascii="Times New Roman" w:eastAsia="Calibri" w:hAnsi="Times New Roman" w:cs="Times New Roman"/>
                <w:sz w:val="24"/>
                <w:szCs w:val="24"/>
              </w:rPr>
              <w:t>2023 m. gegužės mėn.</w:t>
            </w:r>
          </w:p>
        </w:tc>
        <w:tc>
          <w:tcPr>
            <w:tcW w:w="3261" w:type="dxa"/>
          </w:tcPr>
          <w:p w14:paraId="38CFBA5C" w14:textId="684B72B0" w:rsidR="00F0739D" w:rsidRPr="0022323B" w:rsidRDefault="00F0739D" w:rsidP="00693157">
            <w:pPr>
              <w:contextualSpacing/>
              <w:jc w:val="both"/>
              <w:rPr>
                <w:rFonts w:ascii="Times New Roman" w:eastAsia="Calibri" w:hAnsi="Times New Roman" w:cs="Times New Roman"/>
                <w:sz w:val="24"/>
                <w:szCs w:val="24"/>
              </w:rPr>
            </w:pPr>
            <w:r w:rsidRPr="000364D3">
              <w:rPr>
                <w:rFonts w:ascii="Times New Roman" w:eastAsia="Calibri" w:hAnsi="Times New Roman" w:cs="Times New Roman"/>
                <w:sz w:val="24"/>
                <w:szCs w:val="24"/>
              </w:rPr>
              <w:t>5</w:t>
            </w:r>
          </w:p>
        </w:tc>
        <w:tc>
          <w:tcPr>
            <w:tcW w:w="3543" w:type="dxa"/>
            <w:vMerge/>
          </w:tcPr>
          <w:p w14:paraId="142D2109" w14:textId="77777777" w:rsidR="00F0739D" w:rsidRPr="0022323B" w:rsidRDefault="00F0739D" w:rsidP="00693157">
            <w:pPr>
              <w:contextualSpacing/>
              <w:jc w:val="both"/>
              <w:rPr>
                <w:rFonts w:ascii="Times New Roman" w:eastAsia="Calibri" w:hAnsi="Times New Roman" w:cs="Times New Roman"/>
                <w:b/>
                <w:bCs/>
                <w:sz w:val="24"/>
                <w:szCs w:val="24"/>
                <w:u w:val="single"/>
              </w:rPr>
            </w:pPr>
          </w:p>
        </w:tc>
      </w:tr>
      <w:tr w:rsidR="00F0739D" w:rsidRPr="0022323B" w14:paraId="1902E74C" w14:textId="77777777" w:rsidTr="00693157">
        <w:tc>
          <w:tcPr>
            <w:tcW w:w="2410" w:type="dxa"/>
          </w:tcPr>
          <w:p w14:paraId="4B5F2700" w14:textId="77777777" w:rsidR="00F0739D" w:rsidRPr="0022323B" w:rsidRDefault="00F0739D" w:rsidP="00693157">
            <w:pPr>
              <w:contextualSpacing/>
              <w:jc w:val="both"/>
              <w:rPr>
                <w:rFonts w:ascii="Times New Roman" w:eastAsia="Calibri" w:hAnsi="Times New Roman" w:cs="Times New Roman"/>
                <w:b/>
                <w:bCs/>
                <w:sz w:val="24"/>
                <w:szCs w:val="24"/>
                <w:u w:val="single"/>
              </w:rPr>
            </w:pPr>
            <w:r w:rsidRPr="0022323B">
              <w:rPr>
                <w:rFonts w:ascii="Times New Roman" w:eastAsia="Calibri" w:hAnsi="Times New Roman" w:cs="Times New Roman"/>
                <w:sz w:val="24"/>
                <w:szCs w:val="24"/>
              </w:rPr>
              <w:t>2023 m. birželio mėn.</w:t>
            </w:r>
          </w:p>
        </w:tc>
        <w:tc>
          <w:tcPr>
            <w:tcW w:w="3261" w:type="dxa"/>
          </w:tcPr>
          <w:p w14:paraId="1C68072A" w14:textId="7337CD92" w:rsidR="00F0739D" w:rsidRPr="0022323B" w:rsidRDefault="00F0739D" w:rsidP="00693157">
            <w:pPr>
              <w:contextualSpacing/>
              <w:jc w:val="both"/>
              <w:rPr>
                <w:rFonts w:ascii="Times New Roman" w:eastAsia="Calibri" w:hAnsi="Times New Roman" w:cs="Times New Roman"/>
                <w:sz w:val="24"/>
                <w:szCs w:val="24"/>
              </w:rPr>
            </w:pPr>
            <w:r w:rsidRPr="000364D3">
              <w:rPr>
                <w:rFonts w:ascii="Times New Roman" w:eastAsia="Calibri" w:hAnsi="Times New Roman" w:cs="Times New Roman"/>
                <w:sz w:val="24"/>
                <w:szCs w:val="24"/>
              </w:rPr>
              <w:t>5</w:t>
            </w:r>
          </w:p>
        </w:tc>
        <w:tc>
          <w:tcPr>
            <w:tcW w:w="3543" w:type="dxa"/>
            <w:vMerge/>
          </w:tcPr>
          <w:p w14:paraId="5DE799C4" w14:textId="77777777" w:rsidR="00F0739D" w:rsidRPr="0022323B" w:rsidRDefault="00F0739D" w:rsidP="00693157">
            <w:pPr>
              <w:contextualSpacing/>
              <w:jc w:val="both"/>
              <w:rPr>
                <w:rFonts w:ascii="Times New Roman" w:eastAsia="Calibri" w:hAnsi="Times New Roman" w:cs="Times New Roman"/>
                <w:b/>
                <w:bCs/>
                <w:sz w:val="24"/>
                <w:szCs w:val="24"/>
                <w:u w:val="single"/>
              </w:rPr>
            </w:pPr>
          </w:p>
        </w:tc>
      </w:tr>
      <w:tr w:rsidR="00F0739D" w:rsidRPr="0022323B" w14:paraId="35207608" w14:textId="77777777" w:rsidTr="00693157">
        <w:tc>
          <w:tcPr>
            <w:tcW w:w="2410" w:type="dxa"/>
          </w:tcPr>
          <w:p w14:paraId="1F700216" w14:textId="77777777" w:rsidR="00F0739D" w:rsidRPr="0022323B" w:rsidRDefault="00F0739D" w:rsidP="00693157">
            <w:pPr>
              <w:contextualSpacing/>
              <w:jc w:val="both"/>
              <w:rPr>
                <w:rFonts w:ascii="Times New Roman" w:eastAsia="Calibri" w:hAnsi="Times New Roman" w:cs="Times New Roman"/>
                <w:b/>
                <w:bCs/>
                <w:sz w:val="24"/>
                <w:szCs w:val="24"/>
                <w:u w:val="single"/>
              </w:rPr>
            </w:pPr>
            <w:r w:rsidRPr="0022323B">
              <w:rPr>
                <w:rFonts w:ascii="Times New Roman" w:eastAsia="Calibri" w:hAnsi="Times New Roman" w:cs="Times New Roman"/>
                <w:sz w:val="24"/>
                <w:szCs w:val="24"/>
              </w:rPr>
              <w:t>2023 m. liepos mėn.</w:t>
            </w:r>
          </w:p>
        </w:tc>
        <w:tc>
          <w:tcPr>
            <w:tcW w:w="3261" w:type="dxa"/>
          </w:tcPr>
          <w:p w14:paraId="270CD7AA" w14:textId="3C31DDA9" w:rsidR="00F0739D" w:rsidRPr="0022323B" w:rsidRDefault="00F0739D" w:rsidP="00693157">
            <w:pPr>
              <w:contextualSpacing/>
              <w:jc w:val="both"/>
              <w:rPr>
                <w:rFonts w:ascii="Times New Roman" w:eastAsia="Calibri" w:hAnsi="Times New Roman" w:cs="Times New Roman"/>
                <w:sz w:val="24"/>
                <w:szCs w:val="24"/>
              </w:rPr>
            </w:pPr>
            <w:r w:rsidRPr="000364D3">
              <w:rPr>
                <w:rFonts w:ascii="Times New Roman" w:eastAsia="Calibri" w:hAnsi="Times New Roman" w:cs="Times New Roman"/>
                <w:sz w:val="24"/>
                <w:szCs w:val="24"/>
              </w:rPr>
              <w:t>5</w:t>
            </w:r>
          </w:p>
        </w:tc>
        <w:tc>
          <w:tcPr>
            <w:tcW w:w="3543" w:type="dxa"/>
            <w:vMerge/>
          </w:tcPr>
          <w:p w14:paraId="32BA6E26" w14:textId="77777777" w:rsidR="00F0739D" w:rsidRPr="0022323B" w:rsidRDefault="00F0739D" w:rsidP="00693157">
            <w:pPr>
              <w:contextualSpacing/>
              <w:jc w:val="both"/>
              <w:rPr>
                <w:rFonts w:ascii="Times New Roman" w:eastAsia="Calibri" w:hAnsi="Times New Roman" w:cs="Times New Roman"/>
                <w:b/>
                <w:bCs/>
                <w:sz w:val="24"/>
                <w:szCs w:val="24"/>
                <w:u w:val="single"/>
              </w:rPr>
            </w:pPr>
          </w:p>
        </w:tc>
      </w:tr>
      <w:tr w:rsidR="00F0739D" w:rsidRPr="0022323B" w14:paraId="0FC52337" w14:textId="77777777" w:rsidTr="00693157">
        <w:tc>
          <w:tcPr>
            <w:tcW w:w="2410" w:type="dxa"/>
          </w:tcPr>
          <w:p w14:paraId="395CDCA9" w14:textId="77777777" w:rsidR="00F0739D" w:rsidRPr="0022323B" w:rsidRDefault="00F0739D" w:rsidP="00693157">
            <w:pPr>
              <w:contextualSpacing/>
              <w:jc w:val="both"/>
              <w:rPr>
                <w:rFonts w:ascii="Times New Roman" w:eastAsia="Calibri" w:hAnsi="Times New Roman" w:cs="Times New Roman"/>
                <w:sz w:val="24"/>
                <w:szCs w:val="24"/>
              </w:rPr>
            </w:pPr>
            <w:r w:rsidRPr="0022323B">
              <w:rPr>
                <w:rFonts w:ascii="Times New Roman" w:eastAsia="Calibri" w:hAnsi="Times New Roman" w:cs="Times New Roman"/>
                <w:sz w:val="24"/>
                <w:szCs w:val="24"/>
              </w:rPr>
              <w:t>2023 m. rugpjūčio mėn.</w:t>
            </w:r>
          </w:p>
        </w:tc>
        <w:tc>
          <w:tcPr>
            <w:tcW w:w="3261" w:type="dxa"/>
          </w:tcPr>
          <w:p w14:paraId="3A8A0B5F" w14:textId="15907466" w:rsidR="00F0739D" w:rsidRPr="0022323B" w:rsidRDefault="00F0739D" w:rsidP="00693157">
            <w:pPr>
              <w:contextualSpacing/>
              <w:jc w:val="both"/>
              <w:rPr>
                <w:rFonts w:ascii="Times New Roman" w:eastAsia="Calibri" w:hAnsi="Times New Roman" w:cs="Times New Roman"/>
                <w:sz w:val="24"/>
                <w:szCs w:val="24"/>
              </w:rPr>
            </w:pPr>
            <w:r w:rsidRPr="000364D3">
              <w:rPr>
                <w:rFonts w:ascii="Times New Roman" w:eastAsia="Calibri" w:hAnsi="Times New Roman" w:cs="Times New Roman"/>
                <w:sz w:val="24"/>
                <w:szCs w:val="24"/>
              </w:rPr>
              <w:t>5</w:t>
            </w:r>
          </w:p>
        </w:tc>
        <w:tc>
          <w:tcPr>
            <w:tcW w:w="3543" w:type="dxa"/>
            <w:vMerge/>
          </w:tcPr>
          <w:p w14:paraId="5CE31C64" w14:textId="77777777" w:rsidR="00F0739D" w:rsidRPr="0022323B" w:rsidRDefault="00F0739D" w:rsidP="00693157">
            <w:pPr>
              <w:contextualSpacing/>
              <w:jc w:val="both"/>
              <w:rPr>
                <w:rFonts w:ascii="Times New Roman" w:eastAsia="Calibri" w:hAnsi="Times New Roman" w:cs="Times New Roman"/>
                <w:b/>
                <w:bCs/>
                <w:sz w:val="24"/>
                <w:szCs w:val="24"/>
                <w:u w:val="single"/>
              </w:rPr>
            </w:pPr>
          </w:p>
        </w:tc>
      </w:tr>
      <w:tr w:rsidR="00F0739D" w:rsidRPr="0022323B" w14:paraId="11FD6289" w14:textId="77777777" w:rsidTr="00693157">
        <w:tc>
          <w:tcPr>
            <w:tcW w:w="2410" w:type="dxa"/>
          </w:tcPr>
          <w:p w14:paraId="18E4A443" w14:textId="77777777" w:rsidR="00F0739D" w:rsidRPr="0022323B" w:rsidRDefault="00F0739D" w:rsidP="00693157">
            <w:pPr>
              <w:contextualSpacing/>
              <w:jc w:val="both"/>
              <w:rPr>
                <w:rFonts w:ascii="Times New Roman" w:eastAsia="Calibri" w:hAnsi="Times New Roman" w:cs="Times New Roman"/>
                <w:sz w:val="24"/>
                <w:szCs w:val="24"/>
              </w:rPr>
            </w:pPr>
            <w:r w:rsidRPr="0022323B">
              <w:rPr>
                <w:rFonts w:ascii="Times New Roman" w:eastAsia="Calibri" w:hAnsi="Times New Roman" w:cs="Times New Roman"/>
                <w:sz w:val="24"/>
                <w:szCs w:val="24"/>
              </w:rPr>
              <w:t>2023 m. rugsėjo mėn.</w:t>
            </w:r>
          </w:p>
        </w:tc>
        <w:tc>
          <w:tcPr>
            <w:tcW w:w="3261" w:type="dxa"/>
          </w:tcPr>
          <w:p w14:paraId="167E696C" w14:textId="3D9D1DBD" w:rsidR="00F0739D" w:rsidRPr="0022323B" w:rsidRDefault="00F0739D" w:rsidP="00693157">
            <w:pPr>
              <w:contextualSpacing/>
              <w:jc w:val="both"/>
              <w:rPr>
                <w:rFonts w:ascii="Times New Roman" w:eastAsia="Calibri" w:hAnsi="Times New Roman" w:cs="Times New Roman"/>
                <w:sz w:val="24"/>
                <w:szCs w:val="24"/>
              </w:rPr>
            </w:pPr>
            <w:r w:rsidRPr="000364D3">
              <w:rPr>
                <w:rFonts w:ascii="Times New Roman" w:eastAsia="Calibri" w:hAnsi="Times New Roman" w:cs="Times New Roman"/>
                <w:sz w:val="24"/>
                <w:szCs w:val="24"/>
              </w:rPr>
              <w:t>5</w:t>
            </w:r>
          </w:p>
        </w:tc>
        <w:tc>
          <w:tcPr>
            <w:tcW w:w="3543" w:type="dxa"/>
            <w:vMerge/>
          </w:tcPr>
          <w:p w14:paraId="0A9F07DD" w14:textId="77777777" w:rsidR="00F0739D" w:rsidRPr="0022323B" w:rsidRDefault="00F0739D" w:rsidP="00693157">
            <w:pPr>
              <w:contextualSpacing/>
              <w:jc w:val="both"/>
              <w:rPr>
                <w:rFonts w:ascii="Times New Roman" w:eastAsia="Calibri" w:hAnsi="Times New Roman" w:cs="Times New Roman"/>
                <w:b/>
                <w:bCs/>
                <w:sz w:val="24"/>
                <w:szCs w:val="24"/>
                <w:u w:val="single"/>
              </w:rPr>
            </w:pPr>
          </w:p>
        </w:tc>
      </w:tr>
      <w:tr w:rsidR="00F0739D" w:rsidRPr="0022323B" w14:paraId="00C04650" w14:textId="77777777" w:rsidTr="00693157">
        <w:tc>
          <w:tcPr>
            <w:tcW w:w="2410" w:type="dxa"/>
          </w:tcPr>
          <w:p w14:paraId="40B9CC8E" w14:textId="77777777" w:rsidR="00F0739D" w:rsidRPr="0022323B" w:rsidRDefault="00F0739D" w:rsidP="00693157">
            <w:pPr>
              <w:contextualSpacing/>
              <w:jc w:val="both"/>
              <w:rPr>
                <w:rFonts w:ascii="Times New Roman" w:eastAsia="Calibri" w:hAnsi="Times New Roman" w:cs="Times New Roman"/>
                <w:sz w:val="24"/>
                <w:szCs w:val="24"/>
              </w:rPr>
            </w:pPr>
            <w:r w:rsidRPr="0022323B">
              <w:rPr>
                <w:rFonts w:ascii="Times New Roman" w:eastAsia="Calibri" w:hAnsi="Times New Roman" w:cs="Times New Roman"/>
                <w:sz w:val="24"/>
                <w:szCs w:val="24"/>
              </w:rPr>
              <w:t>2023 m. spalio mėn.</w:t>
            </w:r>
          </w:p>
        </w:tc>
        <w:tc>
          <w:tcPr>
            <w:tcW w:w="3261" w:type="dxa"/>
          </w:tcPr>
          <w:p w14:paraId="32E93290" w14:textId="5EA733DA" w:rsidR="00F0739D" w:rsidRPr="0022323B" w:rsidRDefault="000364D3" w:rsidP="00693157">
            <w:pPr>
              <w:contextualSpacing/>
              <w:jc w:val="both"/>
              <w:rPr>
                <w:rFonts w:ascii="Times New Roman" w:eastAsia="Calibri" w:hAnsi="Times New Roman" w:cs="Times New Roman"/>
                <w:sz w:val="24"/>
                <w:szCs w:val="24"/>
              </w:rPr>
            </w:pPr>
            <w:r w:rsidRPr="000364D3">
              <w:rPr>
                <w:rFonts w:ascii="Times New Roman" w:eastAsia="Calibri" w:hAnsi="Times New Roman" w:cs="Times New Roman"/>
                <w:sz w:val="24"/>
                <w:szCs w:val="24"/>
              </w:rPr>
              <w:t>420</w:t>
            </w:r>
          </w:p>
        </w:tc>
        <w:tc>
          <w:tcPr>
            <w:tcW w:w="3543" w:type="dxa"/>
            <w:vMerge/>
          </w:tcPr>
          <w:p w14:paraId="37458306" w14:textId="77777777" w:rsidR="00F0739D" w:rsidRPr="0022323B" w:rsidRDefault="00F0739D" w:rsidP="00693157">
            <w:pPr>
              <w:contextualSpacing/>
              <w:jc w:val="both"/>
              <w:rPr>
                <w:rFonts w:ascii="Times New Roman" w:eastAsia="Calibri" w:hAnsi="Times New Roman" w:cs="Times New Roman"/>
                <w:b/>
                <w:bCs/>
                <w:sz w:val="24"/>
                <w:szCs w:val="24"/>
                <w:u w:val="single"/>
              </w:rPr>
            </w:pPr>
          </w:p>
        </w:tc>
      </w:tr>
      <w:tr w:rsidR="00F0739D" w:rsidRPr="0022323B" w14:paraId="371D6D94" w14:textId="77777777" w:rsidTr="00693157">
        <w:tc>
          <w:tcPr>
            <w:tcW w:w="2410" w:type="dxa"/>
          </w:tcPr>
          <w:p w14:paraId="6B562953" w14:textId="77777777" w:rsidR="00F0739D" w:rsidRPr="0022323B" w:rsidRDefault="00F0739D" w:rsidP="00693157">
            <w:pPr>
              <w:contextualSpacing/>
              <w:jc w:val="both"/>
              <w:rPr>
                <w:rFonts w:ascii="Times New Roman" w:eastAsia="Calibri" w:hAnsi="Times New Roman" w:cs="Times New Roman"/>
                <w:sz w:val="24"/>
                <w:szCs w:val="24"/>
              </w:rPr>
            </w:pPr>
            <w:r w:rsidRPr="0022323B">
              <w:rPr>
                <w:rFonts w:ascii="Times New Roman" w:eastAsia="Calibri" w:hAnsi="Times New Roman" w:cs="Times New Roman"/>
                <w:sz w:val="24"/>
                <w:szCs w:val="24"/>
              </w:rPr>
              <w:t>2023 m. lapkričio mėn.</w:t>
            </w:r>
          </w:p>
        </w:tc>
        <w:tc>
          <w:tcPr>
            <w:tcW w:w="3261" w:type="dxa"/>
          </w:tcPr>
          <w:p w14:paraId="637C532E" w14:textId="21142811" w:rsidR="00F0739D" w:rsidRPr="0022323B" w:rsidRDefault="000364D3" w:rsidP="00693157">
            <w:pPr>
              <w:contextualSpacing/>
              <w:jc w:val="both"/>
              <w:rPr>
                <w:rFonts w:ascii="Times New Roman" w:eastAsia="Calibri" w:hAnsi="Times New Roman" w:cs="Times New Roman"/>
                <w:sz w:val="24"/>
                <w:szCs w:val="24"/>
              </w:rPr>
            </w:pPr>
            <w:r w:rsidRPr="000364D3">
              <w:rPr>
                <w:rFonts w:ascii="Times New Roman" w:eastAsia="Calibri" w:hAnsi="Times New Roman" w:cs="Times New Roman"/>
                <w:sz w:val="24"/>
                <w:szCs w:val="24"/>
              </w:rPr>
              <w:t>550</w:t>
            </w:r>
          </w:p>
        </w:tc>
        <w:tc>
          <w:tcPr>
            <w:tcW w:w="3543" w:type="dxa"/>
            <w:vMerge/>
          </w:tcPr>
          <w:p w14:paraId="33900505" w14:textId="77777777" w:rsidR="00F0739D" w:rsidRPr="0022323B" w:rsidRDefault="00F0739D" w:rsidP="00693157">
            <w:pPr>
              <w:contextualSpacing/>
              <w:jc w:val="both"/>
              <w:rPr>
                <w:rFonts w:ascii="Times New Roman" w:eastAsia="Calibri" w:hAnsi="Times New Roman" w:cs="Times New Roman"/>
                <w:b/>
                <w:bCs/>
                <w:sz w:val="24"/>
                <w:szCs w:val="24"/>
                <w:u w:val="single"/>
              </w:rPr>
            </w:pPr>
          </w:p>
        </w:tc>
      </w:tr>
      <w:tr w:rsidR="00F0739D" w:rsidRPr="0022323B" w14:paraId="60C2C951" w14:textId="77777777" w:rsidTr="00693157">
        <w:tc>
          <w:tcPr>
            <w:tcW w:w="2410" w:type="dxa"/>
          </w:tcPr>
          <w:p w14:paraId="7F019BA8" w14:textId="77777777" w:rsidR="00F0739D" w:rsidRPr="0022323B" w:rsidRDefault="00F0739D" w:rsidP="00693157">
            <w:pPr>
              <w:contextualSpacing/>
              <w:jc w:val="both"/>
              <w:rPr>
                <w:rFonts w:ascii="Times New Roman" w:eastAsia="Calibri" w:hAnsi="Times New Roman" w:cs="Times New Roman"/>
                <w:sz w:val="24"/>
                <w:szCs w:val="24"/>
              </w:rPr>
            </w:pPr>
            <w:r w:rsidRPr="0022323B">
              <w:rPr>
                <w:rFonts w:ascii="Times New Roman" w:eastAsia="Calibri" w:hAnsi="Times New Roman" w:cs="Times New Roman"/>
                <w:sz w:val="24"/>
                <w:szCs w:val="24"/>
              </w:rPr>
              <w:t>2023 m. gruodžio mėn.</w:t>
            </w:r>
          </w:p>
        </w:tc>
        <w:tc>
          <w:tcPr>
            <w:tcW w:w="3261" w:type="dxa"/>
          </w:tcPr>
          <w:p w14:paraId="7BBD7483" w14:textId="6FE818A1" w:rsidR="00F0739D" w:rsidRPr="0022323B" w:rsidRDefault="00F0739D" w:rsidP="00693157">
            <w:pPr>
              <w:contextualSpacing/>
              <w:jc w:val="both"/>
              <w:rPr>
                <w:rFonts w:ascii="Times New Roman" w:eastAsia="Calibri" w:hAnsi="Times New Roman" w:cs="Times New Roman"/>
                <w:sz w:val="24"/>
                <w:szCs w:val="24"/>
              </w:rPr>
            </w:pPr>
            <w:r w:rsidRPr="000364D3">
              <w:rPr>
                <w:rFonts w:ascii="Times New Roman" w:eastAsia="Calibri" w:hAnsi="Times New Roman" w:cs="Times New Roman"/>
                <w:sz w:val="24"/>
                <w:szCs w:val="24"/>
              </w:rPr>
              <w:t>800</w:t>
            </w:r>
          </w:p>
        </w:tc>
        <w:tc>
          <w:tcPr>
            <w:tcW w:w="3543" w:type="dxa"/>
            <w:vMerge/>
          </w:tcPr>
          <w:p w14:paraId="2E2BC8CA" w14:textId="77777777" w:rsidR="00F0739D" w:rsidRPr="0022323B" w:rsidRDefault="00F0739D" w:rsidP="00693157">
            <w:pPr>
              <w:contextualSpacing/>
              <w:jc w:val="both"/>
              <w:rPr>
                <w:rFonts w:ascii="Times New Roman" w:eastAsia="Calibri" w:hAnsi="Times New Roman" w:cs="Times New Roman"/>
                <w:b/>
                <w:bCs/>
                <w:sz w:val="24"/>
                <w:szCs w:val="24"/>
                <w:u w:val="single"/>
              </w:rPr>
            </w:pPr>
          </w:p>
        </w:tc>
      </w:tr>
      <w:tr w:rsidR="00F0739D" w:rsidRPr="0022323B" w14:paraId="12B87191" w14:textId="77777777" w:rsidTr="00693157">
        <w:tc>
          <w:tcPr>
            <w:tcW w:w="2410" w:type="dxa"/>
          </w:tcPr>
          <w:p w14:paraId="2BB223C2" w14:textId="77777777" w:rsidR="00F0739D" w:rsidRPr="0022323B" w:rsidRDefault="00F0739D" w:rsidP="00693157">
            <w:pPr>
              <w:contextualSpacing/>
              <w:jc w:val="both"/>
              <w:rPr>
                <w:rFonts w:ascii="Times New Roman" w:eastAsia="Calibri" w:hAnsi="Times New Roman" w:cs="Times New Roman"/>
                <w:sz w:val="24"/>
                <w:szCs w:val="24"/>
              </w:rPr>
            </w:pPr>
            <w:r w:rsidRPr="0022323B">
              <w:rPr>
                <w:rFonts w:ascii="Times New Roman" w:eastAsia="Calibri" w:hAnsi="Times New Roman" w:cs="Times New Roman"/>
                <w:sz w:val="24"/>
                <w:szCs w:val="24"/>
              </w:rPr>
              <w:t>Iš viso:</w:t>
            </w:r>
          </w:p>
        </w:tc>
        <w:tc>
          <w:tcPr>
            <w:tcW w:w="3261" w:type="dxa"/>
          </w:tcPr>
          <w:p w14:paraId="6C12A290" w14:textId="4E6A8F03" w:rsidR="00F0739D" w:rsidRPr="0022323B" w:rsidRDefault="00F0739D" w:rsidP="00693157">
            <w:pPr>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4545</w:t>
            </w:r>
          </w:p>
        </w:tc>
        <w:tc>
          <w:tcPr>
            <w:tcW w:w="3543" w:type="dxa"/>
            <w:vMerge/>
          </w:tcPr>
          <w:p w14:paraId="21F36D65" w14:textId="77777777" w:rsidR="00F0739D" w:rsidRPr="0022323B" w:rsidRDefault="00F0739D" w:rsidP="00693157">
            <w:pPr>
              <w:contextualSpacing/>
              <w:jc w:val="both"/>
              <w:rPr>
                <w:rFonts w:ascii="Times New Roman" w:eastAsia="Calibri" w:hAnsi="Times New Roman" w:cs="Times New Roman"/>
                <w:sz w:val="24"/>
                <w:szCs w:val="24"/>
                <w:u w:val="single"/>
              </w:rPr>
            </w:pPr>
          </w:p>
        </w:tc>
      </w:tr>
      <w:bookmarkEnd w:id="18"/>
    </w:tbl>
    <w:p w14:paraId="104D29CA" w14:textId="34BEA8CE" w:rsidR="008D04D0" w:rsidRDefault="008D04D0" w:rsidP="008D04D0">
      <w:pPr>
        <w:rPr>
          <w:rFonts w:ascii="Times New Roman" w:hAnsi="Times New Roman" w:cs="Times New Roman"/>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558"/>
        <w:gridCol w:w="2125"/>
        <w:gridCol w:w="1275"/>
        <w:gridCol w:w="1558"/>
        <w:gridCol w:w="1126"/>
        <w:gridCol w:w="1354"/>
      </w:tblGrid>
      <w:tr w:rsidR="00996598" w:rsidRPr="00996598" w14:paraId="16C5B288" w14:textId="77777777" w:rsidTr="00EF48D3">
        <w:trPr>
          <w:trHeight w:val="1051"/>
          <w:jc w:val="center"/>
        </w:trPr>
        <w:tc>
          <w:tcPr>
            <w:tcW w:w="638" w:type="dxa"/>
            <w:tcBorders>
              <w:top w:val="single" w:sz="4" w:space="0" w:color="auto"/>
              <w:left w:val="single" w:sz="4" w:space="0" w:color="auto"/>
              <w:bottom w:val="single" w:sz="4" w:space="0" w:color="auto"/>
              <w:right w:val="single" w:sz="4" w:space="0" w:color="auto"/>
            </w:tcBorders>
            <w:vAlign w:val="center"/>
          </w:tcPr>
          <w:p w14:paraId="2D46591E"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lastRenderedPageBreak/>
              <w:t xml:space="preserve">Eil. </w:t>
            </w:r>
          </w:p>
          <w:p w14:paraId="7ED595FB"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Nr.</w:t>
            </w:r>
          </w:p>
        </w:tc>
        <w:tc>
          <w:tcPr>
            <w:tcW w:w="3683" w:type="dxa"/>
            <w:gridSpan w:val="2"/>
            <w:tcBorders>
              <w:top w:val="single" w:sz="4" w:space="0" w:color="auto"/>
              <w:left w:val="single" w:sz="4" w:space="0" w:color="auto"/>
              <w:bottom w:val="single" w:sz="4" w:space="0" w:color="auto"/>
              <w:right w:val="single" w:sz="4" w:space="0" w:color="auto"/>
            </w:tcBorders>
            <w:vAlign w:val="center"/>
          </w:tcPr>
          <w:p w14:paraId="62E7C654"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Pavadinimas</w:t>
            </w:r>
          </w:p>
        </w:tc>
        <w:tc>
          <w:tcPr>
            <w:tcW w:w="1275" w:type="dxa"/>
            <w:tcBorders>
              <w:top w:val="single" w:sz="4" w:space="0" w:color="auto"/>
              <w:left w:val="single" w:sz="4" w:space="0" w:color="auto"/>
              <w:bottom w:val="single" w:sz="4" w:space="0" w:color="auto"/>
              <w:right w:val="single" w:sz="4" w:space="0" w:color="auto"/>
            </w:tcBorders>
            <w:vAlign w:val="center"/>
          </w:tcPr>
          <w:p w14:paraId="70B06000"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Mato</w:t>
            </w:r>
          </w:p>
          <w:p w14:paraId="395FD7E3"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vienetas</w:t>
            </w:r>
          </w:p>
        </w:tc>
        <w:tc>
          <w:tcPr>
            <w:tcW w:w="1558" w:type="dxa"/>
            <w:tcBorders>
              <w:top w:val="single" w:sz="4" w:space="0" w:color="auto"/>
              <w:left w:val="single" w:sz="4" w:space="0" w:color="auto"/>
              <w:bottom w:val="single" w:sz="4" w:space="0" w:color="auto"/>
              <w:right w:val="single" w:sz="4" w:space="0" w:color="auto"/>
            </w:tcBorders>
            <w:vAlign w:val="center"/>
          </w:tcPr>
          <w:p w14:paraId="2CE9EAEB"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 xml:space="preserve">Preliminarus dujų kiekis sutarties galiojimo laikotarpiu </w:t>
            </w:r>
          </w:p>
        </w:tc>
        <w:tc>
          <w:tcPr>
            <w:tcW w:w="1126" w:type="dxa"/>
            <w:tcBorders>
              <w:top w:val="single" w:sz="4" w:space="0" w:color="auto"/>
              <w:left w:val="single" w:sz="4" w:space="0" w:color="auto"/>
              <w:bottom w:val="single" w:sz="4" w:space="0" w:color="auto"/>
              <w:right w:val="single" w:sz="4" w:space="0" w:color="auto"/>
            </w:tcBorders>
            <w:vAlign w:val="center"/>
          </w:tcPr>
          <w:p w14:paraId="24E60FD7"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1 mato vieneto įkainis EUR be PVM</w:t>
            </w:r>
          </w:p>
        </w:tc>
        <w:tc>
          <w:tcPr>
            <w:tcW w:w="1354" w:type="dxa"/>
            <w:tcBorders>
              <w:top w:val="single" w:sz="4" w:space="0" w:color="auto"/>
              <w:left w:val="single" w:sz="4" w:space="0" w:color="auto"/>
              <w:bottom w:val="single" w:sz="4" w:space="0" w:color="auto"/>
              <w:right w:val="single" w:sz="4" w:space="0" w:color="auto"/>
            </w:tcBorders>
            <w:vAlign w:val="center"/>
          </w:tcPr>
          <w:p w14:paraId="28FA761C"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Kaina EUR be PVM</w:t>
            </w:r>
          </w:p>
          <w:p w14:paraId="2B91E332"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(4*5)</w:t>
            </w:r>
          </w:p>
        </w:tc>
      </w:tr>
      <w:tr w:rsidR="00996598" w:rsidRPr="00996598" w14:paraId="014C8874" w14:textId="77777777" w:rsidTr="00EF48D3">
        <w:trPr>
          <w:trHeight w:val="211"/>
          <w:jc w:val="center"/>
        </w:trPr>
        <w:tc>
          <w:tcPr>
            <w:tcW w:w="638"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395EDC2E" w14:textId="77777777" w:rsidR="00996598" w:rsidRPr="00996598" w:rsidRDefault="00996598" w:rsidP="00996598">
            <w:pPr>
              <w:rPr>
                <w:rFonts w:ascii="Times New Roman" w:hAnsi="Times New Roman" w:cs="Times New Roman"/>
                <w:b/>
                <w:i/>
                <w:sz w:val="24"/>
                <w:szCs w:val="24"/>
              </w:rPr>
            </w:pPr>
            <w:r w:rsidRPr="00996598">
              <w:rPr>
                <w:rFonts w:ascii="Times New Roman" w:hAnsi="Times New Roman" w:cs="Times New Roman"/>
                <w:b/>
                <w:i/>
                <w:sz w:val="24"/>
                <w:szCs w:val="24"/>
              </w:rPr>
              <w:t>1</w:t>
            </w:r>
          </w:p>
        </w:tc>
        <w:tc>
          <w:tcPr>
            <w:tcW w:w="3683" w:type="dxa"/>
            <w:gridSpan w:val="2"/>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0731A336" w14:textId="77777777" w:rsidR="00996598" w:rsidRPr="00996598" w:rsidRDefault="00996598" w:rsidP="00996598">
            <w:pPr>
              <w:rPr>
                <w:rFonts w:ascii="Times New Roman" w:hAnsi="Times New Roman" w:cs="Times New Roman"/>
                <w:b/>
                <w:i/>
                <w:sz w:val="24"/>
                <w:szCs w:val="24"/>
              </w:rPr>
            </w:pPr>
            <w:r w:rsidRPr="00996598">
              <w:rPr>
                <w:rFonts w:ascii="Times New Roman" w:hAnsi="Times New Roman" w:cs="Times New Roman"/>
                <w:b/>
                <w:i/>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164F0192" w14:textId="77777777" w:rsidR="00996598" w:rsidRPr="00996598" w:rsidRDefault="00996598" w:rsidP="00996598">
            <w:pPr>
              <w:rPr>
                <w:rFonts w:ascii="Times New Roman" w:hAnsi="Times New Roman" w:cs="Times New Roman"/>
                <w:b/>
                <w:i/>
                <w:sz w:val="24"/>
                <w:szCs w:val="24"/>
              </w:rPr>
            </w:pPr>
            <w:r w:rsidRPr="00996598">
              <w:rPr>
                <w:rFonts w:ascii="Times New Roman" w:hAnsi="Times New Roman" w:cs="Times New Roman"/>
                <w:b/>
                <w:i/>
                <w:sz w:val="24"/>
                <w:szCs w:val="24"/>
              </w:rPr>
              <w:t>3</w:t>
            </w:r>
          </w:p>
        </w:tc>
        <w:tc>
          <w:tcPr>
            <w:tcW w:w="1558"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6FFC054B" w14:textId="77777777" w:rsidR="00996598" w:rsidRPr="00996598" w:rsidRDefault="00996598" w:rsidP="00996598">
            <w:pPr>
              <w:rPr>
                <w:rFonts w:ascii="Times New Roman" w:hAnsi="Times New Roman" w:cs="Times New Roman"/>
                <w:b/>
                <w:i/>
                <w:sz w:val="24"/>
                <w:szCs w:val="24"/>
              </w:rPr>
            </w:pPr>
            <w:r w:rsidRPr="00996598">
              <w:rPr>
                <w:rFonts w:ascii="Times New Roman" w:hAnsi="Times New Roman" w:cs="Times New Roman"/>
                <w:b/>
                <w:i/>
                <w:sz w:val="24"/>
                <w:szCs w:val="24"/>
              </w:rPr>
              <w:t>4</w:t>
            </w:r>
          </w:p>
        </w:tc>
        <w:tc>
          <w:tcPr>
            <w:tcW w:w="1126"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3264047C" w14:textId="77777777" w:rsidR="00996598" w:rsidRPr="00996598" w:rsidRDefault="00996598" w:rsidP="00996598">
            <w:pPr>
              <w:rPr>
                <w:rFonts w:ascii="Times New Roman" w:hAnsi="Times New Roman" w:cs="Times New Roman"/>
                <w:b/>
                <w:i/>
                <w:sz w:val="24"/>
                <w:szCs w:val="24"/>
              </w:rPr>
            </w:pPr>
            <w:r w:rsidRPr="00996598">
              <w:rPr>
                <w:rFonts w:ascii="Times New Roman" w:hAnsi="Times New Roman" w:cs="Times New Roman"/>
                <w:b/>
                <w:i/>
                <w:sz w:val="24"/>
                <w:szCs w:val="24"/>
              </w:rPr>
              <w:t>5</w:t>
            </w:r>
          </w:p>
        </w:tc>
        <w:tc>
          <w:tcPr>
            <w:tcW w:w="1354"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14:paraId="420CD4CD" w14:textId="77777777" w:rsidR="00996598" w:rsidRPr="00996598" w:rsidRDefault="00996598" w:rsidP="00996598">
            <w:pPr>
              <w:rPr>
                <w:rFonts w:ascii="Times New Roman" w:hAnsi="Times New Roman" w:cs="Times New Roman"/>
                <w:b/>
                <w:i/>
                <w:sz w:val="24"/>
                <w:szCs w:val="24"/>
              </w:rPr>
            </w:pPr>
            <w:r w:rsidRPr="00996598">
              <w:rPr>
                <w:rFonts w:ascii="Times New Roman" w:hAnsi="Times New Roman" w:cs="Times New Roman"/>
                <w:b/>
                <w:i/>
                <w:sz w:val="24"/>
                <w:szCs w:val="24"/>
              </w:rPr>
              <w:t>6</w:t>
            </w:r>
          </w:p>
        </w:tc>
      </w:tr>
      <w:tr w:rsidR="00996598" w:rsidRPr="00996598" w14:paraId="4E08CA05" w14:textId="77777777" w:rsidTr="00EF48D3">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14:paraId="701B84A8"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1.</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D1BEA"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b/>
                <w:sz w:val="24"/>
                <w:szCs w:val="24"/>
              </w:rPr>
              <w:t>Gamtinės dujos</w:t>
            </w:r>
            <w:r w:rsidRPr="00996598">
              <w:rPr>
                <w:rFonts w:ascii="Times New Roman" w:hAnsi="Times New Roman" w:cs="Times New Roman"/>
                <w:b/>
                <w:sz w:val="24"/>
                <w:szCs w:val="24"/>
                <w:vertAlign w:val="superscript"/>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3E4C130"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57" w:type="dxa"/>
            </w:tcMar>
            <w:vAlign w:val="center"/>
          </w:tcPr>
          <w:p w14:paraId="29D43ED5" w14:textId="77777777" w:rsidR="00996598" w:rsidRPr="00996598" w:rsidRDefault="00996598" w:rsidP="00996598">
            <w:pPr>
              <w:rPr>
                <w:rFonts w:ascii="Times New Roman" w:hAnsi="Times New Roman" w:cs="Times New Roman"/>
                <w:sz w:val="24"/>
                <w:szCs w:val="24"/>
              </w:rPr>
            </w:pP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4E7B368A" w14:textId="77777777" w:rsidR="00996598" w:rsidRPr="00996598" w:rsidRDefault="00996598" w:rsidP="00996598">
            <w:pPr>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67E818B5" w14:textId="77777777" w:rsidR="00996598" w:rsidRPr="00996598" w:rsidRDefault="00996598" w:rsidP="00996598">
            <w:pPr>
              <w:rPr>
                <w:rFonts w:ascii="Times New Roman" w:hAnsi="Times New Roman" w:cs="Times New Roman"/>
                <w:sz w:val="24"/>
                <w:szCs w:val="24"/>
              </w:rPr>
            </w:pPr>
          </w:p>
        </w:tc>
      </w:tr>
      <w:tr w:rsidR="00996598" w:rsidRPr="00996598" w14:paraId="30037C4A" w14:textId="77777777" w:rsidTr="00EF48D3">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14:paraId="423AFBBB"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2.</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80D92"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b/>
                <w:sz w:val="24"/>
                <w:szCs w:val="24"/>
              </w:rPr>
              <w:t>Gamtinių dujų akcizo tarifas</w:t>
            </w:r>
            <w:r w:rsidRPr="00996598">
              <w:rPr>
                <w:rFonts w:ascii="Times New Roman" w:hAnsi="Times New Roman" w:cs="Times New Roman"/>
                <w:b/>
                <w:sz w:val="24"/>
                <w:szCs w:val="24"/>
                <w:vertAlign w:val="superscript"/>
              </w:rPr>
              <w:t>2</w:t>
            </w:r>
          </w:p>
        </w:tc>
        <w:tc>
          <w:tcPr>
            <w:tcW w:w="1275" w:type="dxa"/>
            <w:tcBorders>
              <w:top w:val="single" w:sz="4" w:space="0" w:color="auto"/>
              <w:left w:val="single" w:sz="4" w:space="0" w:color="auto"/>
              <w:right w:val="single" w:sz="4" w:space="0" w:color="auto"/>
            </w:tcBorders>
            <w:shd w:val="clear" w:color="auto" w:fill="auto"/>
            <w:vAlign w:val="center"/>
          </w:tcPr>
          <w:p w14:paraId="5A8D95AB"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MWh</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14:paraId="04B3B63D" w14:textId="77777777" w:rsidR="00996598" w:rsidRPr="00996598" w:rsidRDefault="00996598" w:rsidP="00996598">
            <w:pPr>
              <w:rPr>
                <w:rFonts w:ascii="Times New Roman" w:hAnsi="Times New Roman" w:cs="Times New Roman"/>
                <w:sz w:val="24"/>
                <w:szCs w:val="24"/>
              </w:rPr>
            </w:pPr>
          </w:p>
        </w:tc>
        <w:tc>
          <w:tcPr>
            <w:tcW w:w="1126" w:type="dxa"/>
            <w:tcBorders>
              <w:top w:val="single" w:sz="4" w:space="0" w:color="auto"/>
              <w:left w:val="single" w:sz="4" w:space="0" w:color="auto"/>
              <w:right w:val="single" w:sz="4" w:space="0" w:color="auto"/>
            </w:tcBorders>
            <w:shd w:val="clear" w:color="auto" w:fill="auto"/>
            <w:vAlign w:val="center"/>
          </w:tcPr>
          <w:p w14:paraId="7D62F1F6" w14:textId="77777777" w:rsidR="00996598" w:rsidRPr="00996598" w:rsidRDefault="00996598" w:rsidP="00996598">
            <w:pPr>
              <w:rPr>
                <w:rFonts w:ascii="Times New Roman" w:hAnsi="Times New Roman" w:cs="Times New Roman"/>
                <w:sz w:val="24"/>
                <w:szCs w:val="24"/>
              </w:rPr>
            </w:pPr>
          </w:p>
        </w:tc>
        <w:tc>
          <w:tcPr>
            <w:tcW w:w="1354" w:type="dxa"/>
            <w:tcBorders>
              <w:top w:val="single" w:sz="4" w:space="0" w:color="auto"/>
              <w:left w:val="single" w:sz="4" w:space="0" w:color="auto"/>
              <w:right w:val="single" w:sz="4" w:space="0" w:color="auto"/>
            </w:tcBorders>
            <w:shd w:val="clear" w:color="auto" w:fill="auto"/>
            <w:vAlign w:val="center"/>
          </w:tcPr>
          <w:p w14:paraId="57E96639" w14:textId="77777777" w:rsidR="00996598" w:rsidRPr="00996598" w:rsidRDefault="00996598" w:rsidP="00996598">
            <w:pPr>
              <w:rPr>
                <w:rFonts w:ascii="Times New Roman" w:hAnsi="Times New Roman" w:cs="Times New Roman"/>
                <w:sz w:val="24"/>
                <w:szCs w:val="24"/>
              </w:rPr>
            </w:pPr>
          </w:p>
        </w:tc>
      </w:tr>
      <w:tr w:rsidR="00996598" w:rsidRPr="00996598" w14:paraId="2EB4A031" w14:textId="77777777" w:rsidTr="00EF48D3">
        <w:trPr>
          <w:trHeight w:val="390"/>
          <w:jc w:val="center"/>
        </w:trPr>
        <w:tc>
          <w:tcPr>
            <w:tcW w:w="638" w:type="dxa"/>
            <w:vMerge w:val="restart"/>
            <w:tcBorders>
              <w:top w:val="single" w:sz="4" w:space="0" w:color="auto"/>
              <w:left w:val="single" w:sz="4" w:space="0" w:color="auto"/>
              <w:right w:val="single" w:sz="4" w:space="0" w:color="auto"/>
            </w:tcBorders>
            <w:vAlign w:val="center"/>
          </w:tcPr>
          <w:p w14:paraId="10C3E5B9"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3.</w:t>
            </w:r>
          </w:p>
        </w:tc>
        <w:tc>
          <w:tcPr>
            <w:tcW w:w="1558" w:type="dxa"/>
            <w:vMerge w:val="restart"/>
            <w:tcBorders>
              <w:top w:val="single" w:sz="4" w:space="0" w:color="auto"/>
              <w:left w:val="single" w:sz="4" w:space="0" w:color="auto"/>
              <w:right w:val="single" w:sz="4" w:space="0" w:color="auto"/>
            </w:tcBorders>
            <w:shd w:val="clear" w:color="auto" w:fill="auto"/>
            <w:vAlign w:val="center"/>
          </w:tcPr>
          <w:p w14:paraId="46509E95" w14:textId="77777777" w:rsidR="00996598" w:rsidRPr="00996598" w:rsidRDefault="00996598" w:rsidP="00996598">
            <w:pPr>
              <w:rPr>
                <w:rFonts w:ascii="Times New Roman" w:hAnsi="Times New Roman" w:cs="Times New Roman"/>
                <w:b/>
                <w:sz w:val="24"/>
                <w:szCs w:val="24"/>
              </w:rPr>
            </w:pPr>
            <w:r w:rsidRPr="00996598">
              <w:rPr>
                <w:rFonts w:ascii="Times New Roman" w:hAnsi="Times New Roman" w:cs="Times New Roman"/>
                <w:b/>
                <w:sz w:val="24"/>
                <w:szCs w:val="24"/>
              </w:rPr>
              <w:t>Gamtinių dujų perdavimas</w:t>
            </w:r>
            <w:r w:rsidRPr="00996598">
              <w:rPr>
                <w:rFonts w:ascii="Times New Roman" w:hAnsi="Times New Roman" w:cs="Times New Roman"/>
                <w:b/>
                <w:sz w:val="24"/>
                <w:szCs w:val="24"/>
                <w:vertAlign w:val="superscript"/>
              </w:rPr>
              <w:t>3</w:t>
            </w:r>
          </w:p>
        </w:tc>
        <w:tc>
          <w:tcPr>
            <w:tcW w:w="2125" w:type="dxa"/>
            <w:tcBorders>
              <w:top w:val="single" w:sz="4" w:space="0" w:color="auto"/>
              <w:left w:val="single" w:sz="4" w:space="0" w:color="auto"/>
              <w:right w:val="single" w:sz="4" w:space="0" w:color="auto"/>
            </w:tcBorders>
            <w:shd w:val="clear" w:color="auto" w:fill="auto"/>
            <w:vAlign w:val="center"/>
          </w:tcPr>
          <w:p w14:paraId="1DE092B2"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Už perduotą kiekį</w:t>
            </w:r>
          </w:p>
        </w:tc>
        <w:tc>
          <w:tcPr>
            <w:tcW w:w="1275" w:type="dxa"/>
            <w:tcBorders>
              <w:top w:val="single" w:sz="4" w:space="0" w:color="auto"/>
              <w:left w:val="single" w:sz="4" w:space="0" w:color="auto"/>
              <w:right w:val="single" w:sz="4" w:space="0" w:color="auto"/>
            </w:tcBorders>
            <w:shd w:val="clear" w:color="auto" w:fill="auto"/>
            <w:vAlign w:val="center"/>
          </w:tcPr>
          <w:p w14:paraId="4B6884F7"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MWh</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14:paraId="03C1CA75" w14:textId="77777777" w:rsidR="00996598" w:rsidRPr="00996598" w:rsidRDefault="00996598" w:rsidP="00996598">
            <w:pPr>
              <w:rPr>
                <w:rFonts w:ascii="Times New Roman" w:hAnsi="Times New Roman" w:cs="Times New Roman"/>
                <w:sz w:val="24"/>
                <w:szCs w:val="24"/>
              </w:rPr>
            </w:pPr>
          </w:p>
        </w:tc>
        <w:tc>
          <w:tcPr>
            <w:tcW w:w="1126" w:type="dxa"/>
            <w:tcBorders>
              <w:top w:val="single" w:sz="4" w:space="0" w:color="auto"/>
              <w:left w:val="single" w:sz="4" w:space="0" w:color="auto"/>
              <w:right w:val="single" w:sz="4" w:space="0" w:color="auto"/>
            </w:tcBorders>
            <w:shd w:val="clear" w:color="auto" w:fill="auto"/>
            <w:vAlign w:val="center"/>
          </w:tcPr>
          <w:p w14:paraId="3C808BFF" w14:textId="77777777" w:rsidR="00996598" w:rsidRPr="00996598" w:rsidRDefault="00996598" w:rsidP="00996598">
            <w:pPr>
              <w:rPr>
                <w:rFonts w:ascii="Times New Roman" w:hAnsi="Times New Roman" w:cs="Times New Roman"/>
                <w:sz w:val="24"/>
                <w:szCs w:val="24"/>
              </w:rPr>
            </w:pPr>
          </w:p>
        </w:tc>
        <w:tc>
          <w:tcPr>
            <w:tcW w:w="1354" w:type="dxa"/>
            <w:tcBorders>
              <w:top w:val="single" w:sz="4" w:space="0" w:color="auto"/>
              <w:left w:val="single" w:sz="4" w:space="0" w:color="auto"/>
              <w:right w:val="single" w:sz="4" w:space="0" w:color="auto"/>
            </w:tcBorders>
            <w:shd w:val="clear" w:color="auto" w:fill="auto"/>
            <w:vAlign w:val="center"/>
          </w:tcPr>
          <w:p w14:paraId="2A8796E5" w14:textId="77777777" w:rsidR="00996598" w:rsidRPr="00996598" w:rsidRDefault="00996598" w:rsidP="00996598">
            <w:pPr>
              <w:rPr>
                <w:rFonts w:ascii="Times New Roman" w:hAnsi="Times New Roman" w:cs="Times New Roman"/>
                <w:sz w:val="24"/>
                <w:szCs w:val="24"/>
              </w:rPr>
            </w:pPr>
          </w:p>
        </w:tc>
      </w:tr>
      <w:tr w:rsidR="00996598" w:rsidRPr="00996598" w14:paraId="0ABF1D3B" w14:textId="77777777" w:rsidTr="00EF48D3">
        <w:trPr>
          <w:trHeight w:val="340"/>
          <w:jc w:val="center"/>
        </w:trPr>
        <w:tc>
          <w:tcPr>
            <w:tcW w:w="638" w:type="dxa"/>
            <w:vMerge/>
            <w:tcBorders>
              <w:left w:val="single" w:sz="4" w:space="0" w:color="auto"/>
              <w:right w:val="single" w:sz="4" w:space="0" w:color="auto"/>
            </w:tcBorders>
            <w:vAlign w:val="center"/>
          </w:tcPr>
          <w:p w14:paraId="627238D6" w14:textId="77777777" w:rsidR="00996598" w:rsidRPr="00996598" w:rsidRDefault="00996598" w:rsidP="00996598">
            <w:pPr>
              <w:rPr>
                <w:rFonts w:ascii="Times New Roman" w:hAnsi="Times New Roman" w:cs="Times New Roman"/>
                <w:sz w:val="24"/>
                <w:szCs w:val="24"/>
              </w:rPr>
            </w:pPr>
          </w:p>
        </w:tc>
        <w:tc>
          <w:tcPr>
            <w:tcW w:w="1558" w:type="dxa"/>
            <w:vMerge/>
            <w:tcBorders>
              <w:left w:val="single" w:sz="4" w:space="0" w:color="auto"/>
              <w:right w:val="single" w:sz="4" w:space="0" w:color="auto"/>
            </w:tcBorders>
            <w:shd w:val="clear" w:color="auto" w:fill="auto"/>
            <w:vAlign w:val="center"/>
          </w:tcPr>
          <w:p w14:paraId="52FB5D0E" w14:textId="77777777" w:rsidR="00996598" w:rsidRPr="00996598" w:rsidRDefault="00996598" w:rsidP="00996598">
            <w:pPr>
              <w:rPr>
                <w:rFonts w:ascii="Times New Roman" w:hAnsi="Times New Roman" w:cs="Times New Roman"/>
                <w:sz w:val="24"/>
                <w:szCs w:val="24"/>
              </w:rPr>
            </w:pPr>
          </w:p>
        </w:tc>
        <w:tc>
          <w:tcPr>
            <w:tcW w:w="2125" w:type="dxa"/>
            <w:tcBorders>
              <w:top w:val="single" w:sz="4" w:space="0" w:color="auto"/>
              <w:left w:val="single" w:sz="4" w:space="0" w:color="auto"/>
              <w:right w:val="single" w:sz="4" w:space="0" w:color="auto"/>
            </w:tcBorders>
            <w:shd w:val="clear" w:color="auto" w:fill="auto"/>
            <w:vAlign w:val="center"/>
          </w:tcPr>
          <w:p w14:paraId="102DD0D5"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 xml:space="preserve">Už perdavimo </w:t>
            </w:r>
          </w:p>
          <w:p w14:paraId="48B140B0" w14:textId="77777777" w:rsidR="00996598" w:rsidRPr="00996598" w:rsidDel="00E33BD6"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pajėgumus</w:t>
            </w:r>
          </w:p>
        </w:tc>
        <w:tc>
          <w:tcPr>
            <w:tcW w:w="1275" w:type="dxa"/>
            <w:tcBorders>
              <w:top w:val="single" w:sz="4" w:space="0" w:color="auto"/>
              <w:left w:val="single" w:sz="4" w:space="0" w:color="auto"/>
              <w:right w:val="single" w:sz="4" w:space="0" w:color="auto"/>
            </w:tcBorders>
            <w:shd w:val="clear" w:color="auto" w:fill="auto"/>
            <w:vAlign w:val="center"/>
          </w:tcPr>
          <w:p w14:paraId="530B7A73"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MWh/parą metams</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14:paraId="7A6577CC" w14:textId="77777777" w:rsidR="00996598" w:rsidRPr="00996598" w:rsidRDefault="00996598" w:rsidP="00996598">
            <w:pPr>
              <w:rPr>
                <w:rFonts w:ascii="Times New Roman" w:hAnsi="Times New Roman" w:cs="Times New Roman"/>
                <w:sz w:val="24"/>
                <w:szCs w:val="24"/>
              </w:rPr>
            </w:pPr>
          </w:p>
        </w:tc>
        <w:tc>
          <w:tcPr>
            <w:tcW w:w="1126" w:type="dxa"/>
            <w:tcBorders>
              <w:top w:val="single" w:sz="4" w:space="0" w:color="auto"/>
              <w:left w:val="single" w:sz="4" w:space="0" w:color="auto"/>
              <w:right w:val="single" w:sz="4" w:space="0" w:color="auto"/>
            </w:tcBorders>
            <w:shd w:val="clear" w:color="auto" w:fill="auto"/>
            <w:vAlign w:val="center"/>
          </w:tcPr>
          <w:p w14:paraId="21B1CE23" w14:textId="77777777" w:rsidR="00996598" w:rsidRPr="00996598" w:rsidRDefault="00996598" w:rsidP="00996598">
            <w:pPr>
              <w:rPr>
                <w:rFonts w:ascii="Times New Roman" w:hAnsi="Times New Roman" w:cs="Times New Roman"/>
                <w:sz w:val="24"/>
                <w:szCs w:val="24"/>
              </w:rPr>
            </w:pPr>
          </w:p>
        </w:tc>
        <w:tc>
          <w:tcPr>
            <w:tcW w:w="1354" w:type="dxa"/>
            <w:tcBorders>
              <w:top w:val="single" w:sz="4" w:space="0" w:color="auto"/>
              <w:left w:val="single" w:sz="4" w:space="0" w:color="auto"/>
              <w:right w:val="single" w:sz="4" w:space="0" w:color="auto"/>
            </w:tcBorders>
            <w:shd w:val="clear" w:color="auto" w:fill="auto"/>
            <w:vAlign w:val="center"/>
          </w:tcPr>
          <w:p w14:paraId="3D3DE676" w14:textId="77777777" w:rsidR="00996598" w:rsidRPr="00996598" w:rsidRDefault="00996598" w:rsidP="00996598">
            <w:pPr>
              <w:rPr>
                <w:rFonts w:ascii="Times New Roman" w:hAnsi="Times New Roman" w:cs="Times New Roman"/>
                <w:sz w:val="24"/>
                <w:szCs w:val="24"/>
              </w:rPr>
            </w:pPr>
          </w:p>
        </w:tc>
      </w:tr>
      <w:tr w:rsidR="00996598" w:rsidRPr="00996598" w14:paraId="02DFDCAC" w14:textId="77777777" w:rsidTr="00EF48D3">
        <w:trPr>
          <w:trHeight w:val="340"/>
          <w:jc w:val="center"/>
        </w:trPr>
        <w:tc>
          <w:tcPr>
            <w:tcW w:w="638" w:type="dxa"/>
            <w:vMerge/>
            <w:tcBorders>
              <w:left w:val="single" w:sz="4" w:space="0" w:color="auto"/>
              <w:bottom w:val="single" w:sz="4" w:space="0" w:color="auto"/>
              <w:right w:val="single" w:sz="4" w:space="0" w:color="auto"/>
            </w:tcBorders>
            <w:vAlign w:val="center"/>
          </w:tcPr>
          <w:p w14:paraId="60D1042C" w14:textId="77777777" w:rsidR="00996598" w:rsidRPr="00996598" w:rsidRDefault="00996598" w:rsidP="00996598">
            <w:pPr>
              <w:rPr>
                <w:rFonts w:ascii="Times New Roman" w:hAnsi="Times New Roman" w:cs="Times New Roman"/>
                <w:sz w:val="24"/>
                <w:szCs w:val="24"/>
              </w:rPr>
            </w:pPr>
          </w:p>
        </w:tc>
        <w:tc>
          <w:tcPr>
            <w:tcW w:w="1558" w:type="dxa"/>
            <w:vMerge/>
            <w:tcBorders>
              <w:left w:val="single" w:sz="4" w:space="0" w:color="auto"/>
              <w:bottom w:val="single" w:sz="4" w:space="0" w:color="auto"/>
              <w:right w:val="single" w:sz="4" w:space="0" w:color="auto"/>
            </w:tcBorders>
            <w:shd w:val="clear" w:color="auto" w:fill="auto"/>
            <w:vAlign w:val="center"/>
          </w:tcPr>
          <w:p w14:paraId="4D99FE79" w14:textId="77777777" w:rsidR="00996598" w:rsidRPr="00996598" w:rsidRDefault="00996598" w:rsidP="00996598">
            <w:pPr>
              <w:rPr>
                <w:rFonts w:ascii="Times New Roman" w:hAnsi="Times New Roman" w:cs="Times New Roman"/>
                <w:sz w:val="24"/>
                <w:szCs w:val="24"/>
              </w:rPr>
            </w:pPr>
          </w:p>
        </w:tc>
        <w:tc>
          <w:tcPr>
            <w:tcW w:w="2125" w:type="dxa"/>
            <w:tcBorders>
              <w:top w:val="single" w:sz="4" w:space="0" w:color="auto"/>
              <w:left w:val="single" w:sz="4" w:space="0" w:color="auto"/>
              <w:right w:val="single" w:sz="4" w:space="0" w:color="auto"/>
            </w:tcBorders>
            <w:shd w:val="clear" w:color="auto" w:fill="auto"/>
            <w:vAlign w:val="center"/>
          </w:tcPr>
          <w:p w14:paraId="27C456C7" w14:textId="77777777" w:rsidR="00996598" w:rsidRPr="00996598" w:rsidDel="00E33BD6"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Už vartojimo pajėgumus</w:t>
            </w:r>
          </w:p>
        </w:tc>
        <w:tc>
          <w:tcPr>
            <w:tcW w:w="1275" w:type="dxa"/>
            <w:tcBorders>
              <w:top w:val="single" w:sz="4" w:space="0" w:color="auto"/>
              <w:left w:val="single" w:sz="4" w:space="0" w:color="auto"/>
              <w:right w:val="single" w:sz="4" w:space="0" w:color="auto"/>
            </w:tcBorders>
            <w:shd w:val="clear" w:color="auto" w:fill="auto"/>
            <w:vAlign w:val="center"/>
          </w:tcPr>
          <w:p w14:paraId="3241DC92"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MWh/parą metams</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14:paraId="23B7A36F" w14:textId="77777777" w:rsidR="00996598" w:rsidRPr="00996598" w:rsidRDefault="00996598" w:rsidP="00996598">
            <w:pPr>
              <w:rPr>
                <w:rFonts w:ascii="Times New Roman" w:hAnsi="Times New Roman" w:cs="Times New Roman"/>
                <w:sz w:val="24"/>
                <w:szCs w:val="24"/>
              </w:rPr>
            </w:pPr>
          </w:p>
        </w:tc>
        <w:tc>
          <w:tcPr>
            <w:tcW w:w="1126" w:type="dxa"/>
            <w:tcBorders>
              <w:top w:val="single" w:sz="4" w:space="0" w:color="auto"/>
              <w:left w:val="single" w:sz="4" w:space="0" w:color="auto"/>
              <w:right w:val="single" w:sz="4" w:space="0" w:color="auto"/>
            </w:tcBorders>
            <w:shd w:val="clear" w:color="auto" w:fill="auto"/>
            <w:vAlign w:val="center"/>
          </w:tcPr>
          <w:p w14:paraId="57059D5C" w14:textId="77777777" w:rsidR="00996598" w:rsidRPr="00996598" w:rsidRDefault="00996598" w:rsidP="00996598">
            <w:pPr>
              <w:rPr>
                <w:rFonts w:ascii="Times New Roman" w:hAnsi="Times New Roman" w:cs="Times New Roman"/>
                <w:sz w:val="24"/>
                <w:szCs w:val="24"/>
              </w:rPr>
            </w:pPr>
          </w:p>
        </w:tc>
        <w:tc>
          <w:tcPr>
            <w:tcW w:w="1354" w:type="dxa"/>
            <w:tcBorders>
              <w:top w:val="single" w:sz="4" w:space="0" w:color="auto"/>
              <w:left w:val="single" w:sz="4" w:space="0" w:color="auto"/>
              <w:right w:val="single" w:sz="4" w:space="0" w:color="auto"/>
            </w:tcBorders>
            <w:shd w:val="clear" w:color="auto" w:fill="auto"/>
            <w:vAlign w:val="center"/>
          </w:tcPr>
          <w:p w14:paraId="0D72A991" w14:textId="77777777" w:rsidR="00996598" w:rsidRPr="00996598" w:rsidRDefault="00996598" w:rsidP="00996598">
            <w:pPr>
              <w:rPr>
                <w:rFonts w:ascii="Times New Roman" w:hAnsi="Times New Roman" w:cs="Times New Roman"/>
                <w:sz w:val="24"/>
                <w:szCs w:val="24"/>
              </w:rPr>
            </w:pPr>
          </w:p>
        </w:tc>
      </w:tr>
      <w:tr w:rsidR="00996598" w:rsidRPr="00996598" w14:paraId="2141946D" w14:textId="77777777" w:rsidTr="00EF48D3">
        <w:trPr>
          <w:trHeight w:val="509"/>
          <w:jc w:val="center"/>
        </w:trPr>
        <w:tc>
          <w:tcPr>
            <w:tcW w:w="638" w:type="dxa"/>
            <w:vMerge/>
            <w:tcBorders>
              <w:left w:val="single" w:sz="4" w:space="0" w:color="auto"/>
              <w:bottom w:val="single" w:sz="4" w:space="0" w:color="auto"/>
              <w:right w:val="single" w:sz="4" w:space="0" w:color="auto"/>
            </w:tcBorders>
            <w:vAlign w:val="center"/>
          </w:tcPr>
          <w:p w14:paraId="6121606A" w14:textId="77777777" w:rsidR="00996598" w:rsidRPr="00996598" w:rsidRDefault="00996598" w:rsidP="00996598">
            <w:pPr>
              <w:rPr>
                <w:rFonts w:ascii="Times New Roman" w:hAnsi="Times New Roman" w:cs="Times New Roman"/>
                <w:sz w:val="24"/>
                <w:szCs w:val="24"/>
              </w:rPr>
            </w:pPr>
          </w:p>
        </w:tc>
        <w:tc>
          <w:tcPr>
            <w:tcW w:w="1558" w:type="dxa"/>
            <w:vMerge/>
            <w:tcBorders>
              <w:left w:val="single" w:sz="4" w:space="0" w:color="auto"/>
              <w:bottom w:val="single" w:sz="4" w:space="0" w:color="auto"/>
              <w:right w:val="single" w:sz="4" w:space="0" w:color="auto"/>
            </w:tcBorders>
            <w:shd w:val="clear" w:color="auto" w:fill="auto"/>
            <w:vAlign w:val="center"/>
          </w:tcPr>
          <w:p w14:paraId="587CA99C" w14:textId="77777777" w:rsidR="00996598" w:rsidRPr="00996598" w:rsidRDefault="00996598" w:rsidP="00996598">
            <w:pPr>
              <w:rPr>
                <w:rFonts w:ascii="Times New Roman" w:hAnsi="Times New Roman" w:cs="Times New Roman"/>
                <w:sz w:val="24"/>
                <w:szCs w:val="24"/>
              </w:rPr>
            </w:pPr>
          </w:p>
        </w:tc>
        <w:tc>
          <w:tcPr>
            <w:tcW w:w="2125" w:type="dxa"/>
            <w:tcBorders>
              <w:top w:val="single" w:sz="4" w:space="0" w:color="auto"/>
              <w:left w:val="single" w:sz="4" w:space="0" w:color="auto"/>
              <w:right w:val="single" w:sz="4" w:space="0" w:color="auto"/>
            </w:tcBorders>
            <w:shd w:val="clear" w:color="auto" w:fill="auto"/>
            <w:vAlign w:val="center"/>
          </w:tcPr>
          <w:p w14:paraId="4183B41E"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Už SGDT dedamąją</w:t>
            </w:r>
            <w:r w:rsidRPr="00996598">
              <w:rPr>
                <w:rFonts w:ascii="Times New Roman" w:hAnsi="Times New Roman" w:cs="Times New Roman"/>
                <w:b/>
                <w:sz w:val="24"/>
                <w:szCs w:val="24"/>
                <w:vertAlign w:val="superscript"/>
              </w:rPr>
              <w:t>4</w:t>
            </w:r>
          </w:p>
        </w:tc>
        <w:tc>
          <w:tcPr>
            <w:tcW w:w="1275" w:type="dxa"/>
            <w:tcBorders>
              <w:top w:val="single" w:sz="4" w:space="0" w:color="auto"/>
              <w:left w:val="single" w:sz="4" w:space="0" w:color="auto"/>
              <w:right w:val="single" w:sz="4" w:space="0" w:color="auto"/>
            </w:tcBorders>
            <w:shd w:val="clear" w:color="auto" w:fill="auto"/>
            <w:vAlign w:val="center"/>
          </w:tcPr>
          <w:p w14:paraId="74A1B2B2"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MWh/parą metams</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14:paraId="7A5141A9" w14:textId="77777777" w:rsidR="00996598" w:rsidRPr="00996598" w:rsidRDefault="00996598" w:rsidP="00996598">
            <w:pPr>
              <w:rPr>
                <w:rFonts w:ascii="Times New Roman" w:hAnsi="Times New Roman" w:cs="Times New Roman"/>
                <w:sz w:val="24"/>
                <w:szCs w:val="24"/>
              </w:rPr>
            </w:pPr>
          </w:p>
        </w:tc>
        <w:tc>
          <w:tcPr>
            <w:tcW w:w="1126" w:type="dxa"/>
            <w:tcBorders>
              <w:top w:val="single" w:sz="4" w:space="0" w:color="auto"/>
              <w:left w:val="single" w:sz="4" w:space="0" w:color="auto"/>
              <w:right w:val="single" w:sz="4" w:space="0" w:color="auto"/>
            </w:tcBorders>
            <w:shd w:val="clear" w:color="auto" w:fill="auto"/>
            <w:vAlign w:val="center"/>
          </w:tcPr>
          <w:p w14:paraId="1A50D8EC" w14:textId="77777777" w:rsidR="00996598" w:rsidRPr="00996598" w:rsidRDefault="00996598" w:rsidP="00996598">
            <w:pPr>
              <w:rPr>
                <w:rFonts w:ascii="Times New Roman" w:hAnsi="Times New Roman" w:cs="Times New Roman"/>
                <w:sz w:val="24"/>
                <w:szCs w:val="24"/>
              </w:rPr>
            </w:pPr>
          </w:p>
        </w:tc>
        <w:tc>
          <w:tcPr>
            <w:tcW w:w="1354" w:type="dxa"/>
            <w:tcBorders>
              <w:top w:val="single" w:sz="4" w:space="0" w:color="auto"/>
              <w:left w:val="single" w:sz="4" w:space="0" w:color="auto"/>
              <w:right w:val="single" w:sz="4" w:space="0" w:color="auto"/>
            </w:tcBorders>
            <w:shd w:val="clear" w:color="auto" w:fill="auto"/>
            <w:vAlign w:val="center"/>
          </w:tcPr>
          <w:p w14:paraId="2A9E9833" w14:textId="77777777" w:rsidR="00996598" w:rsidRPr="00996598" w:rsidRDefault="00996598" w:rsidP="00996598">
            <w:pPr>
              <w:rPr>
                <w:rFonts w:ascii="Times New Roman" w:hAnsi="Times New Roman" w:cs="Times New Roman"/>
                <w:sz w:val="24"/>
                <w:szCs w:val="24"/>
              </w:rPr>
            </w:pPr>
          </w:p>
        </w:tc>
      </w:tr>
      <w:tr w:rsidR="00996598" w:rsidRPr="00996598" w14:paraId="7689231F" w14:textId="77777777" w:rsidTr="00EF48D3">
        <w:trPr>
          <w:trHeight w:val="397"/>
          <w:jc w:val="center"/>
        </w:trPr>
        <w:tc>
          <w:tcPr>
            <w:tcW w:w="638" w:type="dxa"/>
            <w:vMerge w:val="restart"/>
            <w:tcBorders>
              <w:top w:val="single" w:sz="4" w:space="0" w:color="auto"/>
              <w:left w:val="single" w:sz="4" w:space="0" w:color="auto"/>
              <w:right w:val="single" w:sz="4" w:space="0" w:color="auto"/>
            </w:tcBorders>
            <w:vAlign w:val="center"/>
          </w:tcPr>
          <w:p w14:paraId="6BE7E067"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4.</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98C235" w14:textId="77777777" w:rsidR="00996598" w:rsidRPr="00996598" w:rsidRDefault="00996598" w:rsidP="00996598">
            <w:pPr>
              <w:rPr>
                <w:rFonts w:ascii="Times New Roman" w:hAnsi="Times New Roman" w:cs="Times New Roman"/>
                <w:b/>
                <w:sz w:val="24"/>
                <w:szCs w:val="24"/>
              </w:rPr>
            </w:pPr>
            <w:r w:rsidRPr="00996598">
              <w:rPr>
                <w:rFonts w:ascii="Times New Roman" w:hAnsi="Times New Roman" w:cs="Times New Roman"/>
                <w:b/>
                <w:sz w:val="24"/>
                <w:szCs w:val="24"/>
              </w:rPr>
              <w:t>Gamtinių dujų skirstymas</w:t>
            </w:r>
            <w:r w:rsidRPr="00996598">
              <w:rPr>
                <w:rFonts w:ascii="Times New Roman" w:hAnsi="Times New Roman" w:cs="Times New Roman"/>
                <w:b/>
                <w:sz w:val="24"/>
                <w:szCs w:val="24"/>
                <w:vertAlign w:val="superscript"/>
              </w:rPr>
              <w:t>3</w:t>
            </w:r>
          </w:p>
          <w:p w14:paraId="345F4F95"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 Centrinė katilinė, Pramonės 2a, Šalčininkai)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7CE949"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57" w:type="dxa"/>
            </w:tcMar>
            <w:vAlign w:val="center"/>
          </w:tcPr>
          <w:p w14:paraId="1E0E6D6A"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173</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2A883175" w14:textId="77777777" w:rsidR="00996598" w:rsidRPr="00996598" w:rsidRDefault="00996598" w:rsidP="00996598">
            <w:pPr>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45DE26F3" w14:textId="77777777" w:rsidR="00996598" w:rsidRPr="00996598" w:rsidRDefault="00996598" w:rsidP="00996598">
            <w:pPr>
              <w:rPr>
                <w:rFonts w:ascii="Times New Roman" w:hAnsi="Times New Roman" w:cs="Times New Roman"/>
                <w:sz w:val="24"/>
                <w:szCs w:val="24"/>
              </w:rPr>
            </w:pPr>
          </w:p>
        </w:tc>
      </w:tr>
      <w:tr w:rsidR="00996598" w:rsidRPr="00996598" w14:paraId="5A3A688F" w14:textId="77777777" w:rsidTr="00EF48D3">
        <w:trPr>
          <w:trHeight w:val="429"/>
          <w:jc w:val="center"/>
        </w:trPr>
        <w:tc>
          <w:tcPr>
            <w:tcW w:w="638" w:type="dxa"/>
            <w:vMerge/>
            <w:tcBorders>
              <w:left w:val="single" w:sz="4" w:space="0" w:color="auto"/>
              <w:right w:val="single" w:sz="4" w:space="0" w:color="auto"/>
            </w:tcBorders>
            <w:tcMar>
              <w:top w:w="28" w:type="dxa"/>
              <w:left w:w="28" w:type="dxa"/>
              <w:bottom w:w="28" w:type="dxa"/>
              <w:right w:w="28" w:type="dxa"/>
            </w:tcMar>
            <w:vAlign w:val="center"/>
          </w:tcPr>
          <w:p w14:paraId="06155D38" w14:textId="77777777" w:rsidR="00996598" w:rsidRPr="00996598" w:rsidRDefault="00996598" w:rsidP="00996598">
            <w:pPr>
              <w:rPr>
                <w:rFonts w:ascii="Times New Roman" w:hAnsi="Times New Roman" w:cs="Times New Roman"/>
                <w:sz w:val="24"/>
                <w:szCs w:val="24"/>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5D1AE" w14:textId="77777777" w:rsidR="00996598" w:rsidRPr="00996598" w:rsidRDefault="00996598" w:rsidP="00996598">
            <w:pPr>
              <w:rPr>
                <w:rFonts w:ascii="Times New Roman" w:hAnsi="Times New Roman" w:cs="Times New Roman"/>
                <w:b/>
                <w:sz w:val="24"/>
                <w:szCs w:val="24"/>
              </w:rPr>
            </w:pPr>
            <w:r w:rsidRPr="00996598">
              <w:rPr>
                <w:rFonts w:ascii="Times New Roman" w:hAnsi="Times New Roman" w:cs="Times New Roman"/>
                <w:b/>
                <w:sz w:val="24"/>
                <w:szCs w:val="24"/>
              </w:rPr>
              <w:t>Gamtinių dujų skirstymas</w:t>
            </w:r>
            <w:r w:rsidRPr="00996598">
              <w:rPr>
                <w:rFonts w:ascii="Times New Roman" w:hAnsi="Times New Roman" w:cs="Times New Roman"/>
                <w:b/>
                <w:sz w:val="24"/>
                <w:szCs w:val="24"/>
                <w:vertAlign w:val="superscript"/>
              </w:rPr>
              <w:t>3</w:t>
            </w:r>
          </w:p>
          <w:p w14:paraId="006A0417"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 Mokyklos internato katilinė, Bažnyčios g.21, Šalčininkai)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E2B8DD7"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67ED66BE" w14:textId="157E042D" w:rsidR="00996598" w:rsidRPr="00996598" w:rsidRDefault="008D77EA" w:rsidP="00996598">
            <w:pPr>
              <w:rPr>
                <w:rFonts w:ascii="Times New Roman" w:hAnsi="Times New Roman" w:cs="Times New Roman"/>
                <w:sz w:val="24"/>
                <w:szCs w:val="24"/>
              </w:rPr>
            </w:pPr>
            <w:r>
              <w:rPr>
                <w:rFonts w:ascii="Times New Roman" w:hAnsi="Times New Roman" w:cs="Times New Roman"/>
                <w:sz w:val="24"/>
                <w:szCs w:val="24"/>
              </w:rPr>
              <w:t>622</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198B75FF" w14:textId="77777777" w:rsidR="00996598" w:rsidRPr="00996598" w:rsidRDefault="00996598" w:rsidP="00996598">
            <w:pPr>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163A6B7D" w14:textId="77777777" w:rsidR="00996598" w:rsidRPr="00996598" w:rsidRDefault="00996598" w:rsidP="00996598">
            <w:pPr>
              <w:rPr>
                <w:rFonts w:ascii="Times New Roman" w:hAnsi="Times New Roman" w:cs="Times New Roman"/>
                <w:sz w:val="24"/>
                <w:szCs w:val="24"/>
              </w:rPr>
            </w:pPr>
          </w:p>
        </w:tc>
      </w:tr>
      <w:tr w:rsidR="00996598" w:rsidRPr="00996598" w14:paraId="2D178BDE" w14:textId="77777777" w:rsidTr="00EF48D3">
        <w:trPr>
          <w:trHeight w:val="429"/>
          <w:jc w:val="center"/>
        </w:trPr>
        <w:tc>
          <w:tcPr>
            <w:tcW w:w="638" w:type="dxa"/>
            <w:vMerge/>
            <w:tcBorders>
              <w:left w:val="single" w:sz="4" w:space="0" w:color="auto"/>
              <w:bottom w:val="nil"/>
              <w:right w:val="single" w:sz="4" w:space="0" w:color="auto"/>
            </w:tcBorders>
            <w:tcMar>
              <w:top w:w="28" w:type="dxa"/>
              <w:left w:w="28" w:type="dxa"/>
              <w:bottom w:w="28" w:type="dxa"/>
              <w:right w:w="28" w:type="dxa"/>
            </w:tcMar>
            <w:vAlign w:val="center"/>
          </w:tcPr>
          <w:p w14:paraId="0DCA211A" w14:textId="77777777" w:rsidR="00996598" w:rsidRPr="00996598" w:rsidRDefault="00996598" w:rsidP="00996598">
            <w:pPr>
              <w:rPr>
                <w:rFonts w:ascii="Times New Roman" w:hAnsi="Times New Roman" w:cs="Times New Roman"/>
                <w:sz w:val="24"/>
                <w:szCs w:val="24"/>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48C2F" w14:textId="77777777" w:rsidR="00996598" w:rsidRPr="00996598" w:rsidRDefault="00996598" w:rsidP="00996598">
            <w:pPr>
              <w:rPr>
                <w:rFonts w:ascii="Times New Roman" w:hAnsi="Times New Roman" w:cs="Times New Roman"/>
                <w:b/>
                <w:sz w:val="24"/>
                <w:szCs w:val="24"/>
              </w:rPr>
            </w:pPr>
            <w:r w:rsidRPr="00996598">
              <w:rPr>
                <w:rFonts w:ascii="Times New Roman" w:hAnsi="Times New Roman" w:cs="Times New Roman"/>
                <w:b/>
                <w:sz w:val="24"/>
                <w:szCs w:val="24"/>
              </w:rPr>
              <w:t>Gamtinių dujų skirstymas</w:t>
            </w:r>
            <w:r w:rsidRPr="00996598">
              <w:rPr>
                <w:rFonts w:ascii="Times New Roman" w:hAnsi="Times New Roman" w:cs="Times New Roman"/>
                <w:b/>
                <w:sz w:val="24"/>
                <w:szCs w:val="24"/>
                <w:vertAlign w:val="superscript"/>
              </w:rPr>
              <w:t>3</w:t>
            </w:r>
          </w:p>
          <w:p w14:paraId="1262A139"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 xml:space="preserve">( </w:t>
            </w:r>
            <w:proofErr w:type="spellStart"/>
            <w:r w:rsidRPr="00996598">
              <w:rPr>
                <w:rFonts w:ascii="Times New Roman" w:hAnsi="Times New Roman" w:cs="Times New Roman"/>
                <w:sz w:val="24"/>
                <w:szCs w:val="24"/>
              </w:rPr>
              <w:t>Čiužiakampių</w:t>
            </w:r>
            <w:proofErr w:type="spellEnd"/>
            <w:r w:rsidRPr="00996598">
              <w:rPr>
                <w:rFonts w:ascii="Times New Roman" w:hAnsi="Times New Roman" w:cs="Times New Roman"/>
                <w:sz w:val="24"/>
                <w:szCs w:val="24"/>
              </w:rPr>
              <w:t xml:space="preserve"> katilinė, Girininkų g., </w:t>
            </w:r>
            <w:proofErr w:type="spellStart"/>
            <w:r w:rsidRPr="00996598">
              <w:rPr>
                <w:rFonts w:ascii="Times New Roman" w:hAnsi="Times New Roman" w:cs="Times New Roman"/>
                <w:sz w:val="24"/>
                <w:szCs w:val="24"/>
              </w:rPr>
              <w:t>Čiužiakampių</w:t>
            </w:r>
            <w:proofErr w:type="spellEnd"/>
            <w:r w:rsidRPr="00996598">
              <w:rPr>
                <w:rFonts w:ascii="Times New Roman" w:hAnsi="Times New Roman" w:cs="Times New Roman"/>
                <w:sz w:val="24"/>
                <w:szCs w:val="24"/>
              </w:rPr>
              <w:t xml:space="preserve"> kaimas)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CCFB962"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807CED9" w14:textId="1293B12B" w:rsidR="00996598" w:rsidRPr="00996598" w:rsidRDefault="008D77EA" w:rsidP="00996598">
            <w:pPr>
              <w:rPr>
                <w:rFonts w:ascii="Times New Roman" w:hAnsi="Times New Roman" w:cs="Times New Roman"/>
                <w:sz w:val="24"/>
                <w:szCs w:val="24"/>
              </w:rPr>
            </w:pPr>
            <w:r>
              <w:rPr>
                <w:rFonts w:ascii="Times New Roman" w:hAnsi="Times New Roman" w:cs="Times New Roman"/>
                <w:sz w:val="24"/>
                <w:szCs w:val="24"/>
              </w:rPr>
              <w:t>700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5E974A8C" w14:textId="77777777" w:rsidR="00996598" w:rsidRPr="00996598" w:rsidRDefault="00996598" w:rsidP="00996598">
            <w:pPr>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6D13D677" w14:textId="77777777" w:rsidR="00996598" w:rsidRPr="00996598" w:rsidRDefault="00996598" w:rsidP="00996598">
            <w:pPr>
              <w:rPr>
                <w:rFonts w:ascii="Times New Roman" w:hAnsi="Times New Roman" w:cs="Times New Roman"/>
                <w:sz w:val="24"/>
                <w:szCs w:val="24"/>
              </w:rPr>
            </w:pPr>
          </w:p>
        </w:tc>
      </w:tr>
      <w:tr w:rsidR="00996598" w:rsidRPr="00996598" w14:paraId="6B205B4F" w14:textId="77777777" w:rsidTr="00EF48D3">
        <w:trPr>
          <w:trHeight w:val="429"/>
          <w:jc w:val="center"/>
        </w:trPr>
        <w:tc>
          <w:tcPr>
            <w:tcW w:w="638" w:type="dxa"/>
            <w:tcBorders>
              <w:top w:val="nil"/>
              <w:left w:val="single" w:sz="4" w:space="0" w:color="auto"/>
              <w:bottom w:val="nil"/>
              <w:right w:val="single" w:sz="4" w:space="0" w:color="auto"/>
            </w:tcBorders>
            <w:tcMar>
              <w:top w:w="28" w:type="dxa"/>
              <w:left w:w="28" w:type="dxa"/>
              <w:bottom w:w="28" w:type="dxa"/>
              <w:right w:w="28" w:type="dxa"/>
            </w:tcMar>
            <w:vAlign w:val="center"/>
          </w:tcPr>
          <w:p w14:paraId="7B5D8834" w14:textId="77777777" w:rsidR="00996598" w:rsidRPr="00996598" w:rsidRDefault="00996598" w:rsidP="00996598">
            <w:pPr>
              <w:rPr>
                <w:rFonts w:ascii="Times New Roman" w:hAnsi="Times New Roman" w:cs="Times New Roman"/>
                <w:sz w:val="24"/>
                <w:szCs w:val="24"/>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F3ACF" w14:textId="77777777" w:rsidR="00996598" w:rsidRPr="00996598" w:rsidRDefault="00996598" w:rsidP="00996598">
            <w:pPr>
              <w:rPr>
                <w:rFonts w:ascii="Times New Roman" w:hAnsi="Times New Roman" w:cs="Times New Roman"/>
                <w:b/>
                <w:sz w:val="24"/>
                <w:szCs w:val="24"/>
              </w:rPr>
            </w:pPr>
            <w:r w:rsidRPr="00996598">
              <w:rPr>
                <w:rFonts w:ascii="Times New Roman" w:hAnsi="Times New Roman" w:cs="Times New Roman"/>
                <w:b/>
                <w:sz w:val="24"/>
                <w:szCs w:val="24"/>
              </w:rPr>
              <w:t>Gamtinių dujų skirstymas</w:t>
            </w:r>
            <w:r w:rsidRPr="00996598">
              <w:rPr>
                <w:rFonts w:ascii="Times New Roman" w:hAnsi="Times New Roman" w:cs="Times New Roman"/>
                <w:b/>
                <w:sz w:val="24"/>
                <w:szCs w:val="24"/>
                <w:vertAlign w:val="superscript"/>
              </w:rPr>
              <w:t>3</w:t>
            </w:r>
          </w:p>
          <w:p w14:paraId="6AC00438"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(Meno mokyklos katilinė, Plento g.5, Šalčininkai)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36EBD32"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2A5D13BD" w14:textId="6C95387C" w:rsidR="00996598" w:rsidRPr="00996598" w:rsidRDefault="008D77EA" w:rsidP="00996598">
            <w:pPr>
              <w:rPr>
                <w:rFonts w:ascii="Times New Roman" w:hAnsi="Times New Roman" w:cs="Times New Roman"/>
                <w:sz w:val="24"/>
                <w:szCs w:val="24"/>
              </w:rPr>
            </w:pPr>
            <w:r>
              <w:rPr>
                <w:rFonts w:ascii="Times New Roman" w:hAnsi="Times New Roman" w:cs="Times New Roman"/>
                <w:sz w:val="24"/>
                <w:szCs w:val="24"/>
              </w:rPr>
              <w:t>270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4FCAF4B4" w14:textId="77777777" w:rsidR="00996598" w:rsidRPr="00996598" w:rsidRDefault="00996598" w:rsidP="00996598">
            <w:pPr>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381A7C53" w14:textId="77777777" w:rsidR="00996598" w:rsidRPr="00996598" w:rsidRDefault="00996598" w:rsidP="00996598">
            <w:pPr>
              <w:rPr>
                <w:rFonts w:ascii="Times New Roman" w:hAnsi="Times New Roman" w:cs="Times New Roman"/>
                <w:sz w:val="24"/>
                <w:szCs w:val="24"/>
              </w:rPr>
            </w:pPr>
          </w:p>
        </w:tc>
      </w:tr>
      <w:tr w:rsidR="00996598" w:rsidRPr="00996598" w14:paraId="56A278BF" w14:textId="77777777" w:rsidTr="00EF48D3">
        <w:trPr>
          <w:trHeight w:val="429"/>
          <w:jc w:val="center"/>
        </w:trPr>
        <w:tc>
          <w:tcPr>
            <w:tcW w:w="638" w:type="dxa"/>
            <w:tcBorders>
              <w:top w:val="nil"/>
              <w:left w:val="single" w:sz="4" w:space="0" w:color="auto"/>
              <w:bottom w:val="nil"/>
              <w:right w:val="single" w:sz="4" w:space="0" w:color="auto"/>
            </w:tcBorders>
            <w:tcMar>
              <w:top w:w="28" w:type="dxa"/>
              <w:left w:w="28" w:type="dxa"/>
              <w:bottom w:w="28" w:type="dxa"/>
              <w:right w:w="28" w:type="dxa"/>
            </w:tcMar>
            <w:vAlign w:val="center"/>
          </w:tcPr>
          <w:p w14:paraId="535BD9C3" w14:textId="77777777" w:rsidR="00996598" w:rsidRPr="00996598" w:rsidRDefault="00996598" w:rsidP="00996598">
            <w:pPr>
              <w:rPr>
                <w:rFonts w:ascii="Times New Roman" w:hAnsi="Times New Roman" w:cs="Times New Roman"/>
                <w:sz w:val="24"/>
                <w:szCs w:val="24"/>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BDF59F" w14:textId="77777777" w:rsidR="00996598" w:rsidRPr="00996598" w:rsidRDefault="00996598" w:rsidP="00996598">
            <w:pPr>
              <w:rPr>
                <w:rFonts w:ascii="Times New Roman" w:hAnsi="Times New Roman" w:cs="Times New Roman"/>
                <w:b/>
                <w:sz w:val="24"/>
                <w:szCs w:val="24"/>
              </w:rPr>
            </w:pPr>
            <w:r w:rsidRPr="00996598">
              <w:rPr>
                <w:rFonts w:ascii="Times New Roman" w:hAnsi="Times New Roman" w:cs="Times New Roman"/>
                <w:b/>
                <w:sz w:val="24"/>
                <w:szCs w:val="24"/>
              </w:rPr>
              <w:t>Gamtinių dujų skirstymas</w:t>
            </w:r>
            <w:r w:rsidRPr="00996598">
              <w:rPr>
                <w:rFonts w:ascii="Times New Roman" w:hAnsi="Times New Roman" w:cs="Times New Roman"/>
                <w:b/>
                <w:sz w:val="24"/>
                <w:szCs w:val="24"/>
                <w:vertAlign w:val="superscript"/>
              </w:rPr>
              <w:t>3</w:t>
            </w:r>
          </w:p>
          <w:p w14:paraId="638477D4"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(VIC katilinė, Plento g.7, Šalčininkai)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BF5DA27"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51BEF7B6" w14:textId="05F96001" w:rsidR="00996598" w:rsidRPr="00996598" w:rsidRDefault="008D77EA" w:rsidP="00996598">
            <w:pPr>
              <w:rPr>
                <w:rFonts w:ascii="Times New Roman" w:hAnsi="Times New Roman" w:cs="Times New Roman"/>
                <w:sz w:val="24"/>
                <w:szCs w:val="24"/>
              </w:rPr>
            </w:pPr>
            <w:r>
              <w:rPr>
                <w:rFonts w:ascii="Times New Roman" w:hAnsi="Times New Roman" w:cs="Times New Roman"/>
                <w:sz w:val="24"/>
                <w:szCs w:val="24"/>
              </w:rPr>
              <w:t>220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2631F08A" w14:textId="77777777" w:rsidR="00996598" w:rsidRPr="00996598" w:rsidRDefault="00996598" w:rsidP="00996598">
            <w:pPr>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64E5956E" w14:textId="77777777" w:rsidR="00996598" w:rsidRPr="00996598" w:rsidRDefault="00996598" w:rsidP="00996598">
            <w:pPr>
              <w:rPr>
                <w:rFonts w:ascii="Times New Roman" w:hAnsi="Times New Roman" w:cs="Times New Roman"/>
                <w:sz w:val="24"/>
                <w:szCs w:val="24"/>
              </w:rPr>
            </w:pPr>
          </w:p>
        </w:tc>
      </w:tr>
      <w:tr w:rsidR="00996598" w:rsidRPr="00996598" w14:paraId="1828CA19" w14:textId="77777777" w:rsidTr="00EF48D3">
        <w:trPr>
          <w:trHeight w:val="429"/>
          <w:jc w:val="center"/>
        </w:trPr>
        <w:tc>
          <w:tcPr>
            <w:tcW w:w="638" w:type="dxa"/>
            <w:tcBorders>
              <w:top w:val="nil"/>
              <w:left w:val="single" w:sz="4" w:space="0" w:color="auto"/>
              <w:bottom w:val="nil"/>
              <w:right w:val="single" w:sz="4" w:space="0" w:color="auto"/>
            </w:tcBorders>
            <w:tcMar>
              <w:top w:w="28" w:type="dxa"/>
              <w:left w:w="28" w:type="dxa"/>
              <w:bottom w:w="28" w:type="dxa"/>
              <w:right w:w="28" w:type="dxa"/>
            </w:tcMar>
            <w:vAlign w:val="center"/>
          </w:tcPr>
          <w:p w14:paraId="31FF24C9" w14:textId="77777777" w:rsidR="00996598" w:rsidRPr="00996598" w:rsidRDefault="00996598" w:rsidP="00996598">
            <w:pPr>
              <w:rPr>
                <w:rFonts w:ascii="Times New Roman" w:hAnsi="Times New Roman" w:cs="Times New Roman"/>
                <w:sz w:val="24"/>
                <w:szCs w:val="24"/>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32EDFD" w14:textId="77777777" w:rsidR="00996598" w:rsidRPr="00996598" w:rsidRDefault="00996598" w:rsidP="00996598">
            <w:pPr>
              <w:rPr>
                <w:rFonts w:ascii="Times New Roman" w:hAnsi="Times New Roman" w:cs="Times New Roman"/>
                <w:b/>
                <w:sz w:val="24"/>
                <w:szCs w:val="24"/>
              </w:rPr>
            </w:pPr>
            <w:r w:rsidRPr="00996598">
              <w:rPr>
                <w:rFonts w:ascii="Times New Roman" w:hAnsi="Times New Roman" w:cs="Times New Roman"/>
                <w:b/>
                <w:sz w:val="24"/>
                <w:szCs w:val="24"/>
              </w:rPr>
              <w:t>Gamtinių dujų skirstymas</w:t>
            </w:r>
            <w:r w:rsidRPr="00996598">
              <w:rPr>
                <w:rFonts w:ascii="Times New Roman" w:hAnsi="Times New Roman" w:cs="Times New Roman"/>
                <w:b/>
                <w:sz w:val="24"/>
                <w:szCs w:val="24"/>
                <w:vertAlign w:val="superscript"/>
              </w:rPr>
              <w:t>3</w:t>
            </w:r>
          </w:p>
          <w:p w14:paraId="50E0DAE0" w14:textId="77777777" w:rsidR="00996598" w:rsidRPr="00996598" w:rsidRDefault="00996598" w:rsidP="00996598">
            <w:pPr>
              <w:rPr>
                <w:rFonts w:ascii="Times New Roman" w:hAnsi="Times New Roman" w:cs="Times New Roman"/>
                <w:sz w:val="24"/>
                <w:szCs w:val="24"/>
              </w:rPr>
            </w:pPr>
            <w:proofErr w:type="spellStart"/>
            <w:r w:rsidRPr="00996598">
              <w:rPr>
                <w:rFonts w:ascii="Times New Roman" w:hAnsi="Times New Roman" w:cs="Times New Roman"/>
                <w:sz w:val="24"/>
                <w:szCs w:val="24"/>
              </w:rPr>
              <w:t>Jašiūnų</w:t>
            </w:r>
            <w:proofErr w:type="spellEnd"/>
            <w:r w:rsidRPr="00996598">
              <w:rPr>
                <w:rFonts w:ascii="Times New Roman" w:hAnsi="Times New Roman" w:cs="Times New Roman"/>
                <w:sz w:val="24"/>
                <w:szCs w:val="24"/>
              </w:rPr>
              <w:t xml:space="preserve"> katilinė, </w:t>
            </w:r>
            <w:proofErr w:type="spellStart"/>
            <w:r w:rsidRPr="00996598">
              <w:rPr>
                <w:rFonts w:ascii="Times New Roman" w:hAnsi="Times New Roman" w:cs="Times New Roman"/>
                <w:sz w:val="24"/>
                <w:szCs w:val="24"/>
              </w:rPr>
              <w:t>Balinskio</w:t>
            </w:r>
            <w:proofErr w:type="spellEnd"/>
            <w:r w:rsidRPr="00996598">
              <w:rPr>
                <w:rFonts w:ascii="Times New Roman" w:hAnsi="Times New Roman" w:cs="Times New Roman"/>
                <w:sz w:val="24"/>
                <w:szCs w:val="24"/>
              </w:rPr>
              <w:t xml:space="preserve"> g.64, </w:t>
            </w:r>
            <w:proofErr w:type="spellStart"/>
            <w:r w:rsidRPr="00996598">
              <w:rPr>
                <w:rFonts w:ascii="Times New Roman" w:hAnsi="Times New Roman" w:cs="Times New Roman"/>
                <w:sz w:val="24"/>
                <w:szCs w:val="24"/>
              </w:rPr>
              <w:t>Jašiūnų</w:t>
            </w:r>
            <w:proofErr w:type="spellEnd"/>
            <w:r w:rsidRPr="00996598">
              <w:rPr>
                <w:rFonts w:ascii="Times New Roman" w:hAnsi="Times New Roman" w:cs="Times New Roman"/>
                <w:sz w:val="24"/>
                <w:szCs w:val="24"/>
              </w:rPr>
              <w:t xml:space="preserve"> miestelis)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D39A6A7"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07BB485C" w14:textId="05803FB7" w:rsidR="00996598" w:rsidRPr="00996598" w:rsidRDefault="008D77EA" w:rsidP="00996598">
            <w:pPr>
              <w:rPr>
                <w:rFonts w:ascii="Times New Roman" w:hAnsi="Times New Roman" w:cs="Times New Roman"/>
                <w:sz w:val="24"/>
                <w:szCs w:val="24"/>
              </w:rPr>
            </w:pPr>
            <w:r>
              <w:rPr>
                <w:rFonts w:ascii="Times New Roman" w:hAnsi="Times New Roman" w:cs="Times New Roman"/>
                <w:sz w:val="24"/>
                <w:szCs w:val="24"/>
              </w:rPr>
              <w:t>1500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36D3B648" w14:textId="77777777" w:rsidR="00996598" w:rsidRPr="00996598" w:rsidRDefault="00996598" w:rsidP="00996598">
            <w:pPr>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7304BF38" w14:textId="77777777" w:rsidR="00996598" w:rsidRPr="00996598" w:rsidRDefault="00996598" w:rsidP="00996598">
            <w:pPr>
              <w:rPr>
                <w:rFonts w:ascii="Times New Roman" w:hAnsi="Times New Roman" w:cs="Times New Roman"/>
                <w:sz w:val="24"/>
                <w:szCs w:val="24"/>
              </w:rPr>
            </w:pPr>
          </w:p>
        </w:tc>
      </w:tr>
      <w:tr w:rsidR="00996598" w:rsidRPr="00996598" w14:paraId="5169DF48" w14:textId="77777777" w:rsidTr="00EF48D3">
        <w:trPr>
          <w:trHeight w:val="429"/>
          <w:jc w:val="center"/>
        </w:trPr>
        <w:tc>
          <w:tcPr>
            <w:tcW w:w="638" w:type="dxa"/>
            <w:tcBorders>
              <w:top w:val="nil"/>
              <w:left w:val="single" w:sz="4" w:space="0" w:color="auto"/>
              <w:bottom w:val="nil"/>
              <w:right w:val="single" w:sz="4" w:space="0" w:color="auto"/>
            </w:tcBorders>
            <w:tcMar>
              <w:top w:w="28" w:type="dxa"/>
              <w:left w:w="28" w:type="dxa"/>
              <w:bottom w:w="28" w:type="dxa"/>
              <w:right w:w="28" w:type="dxa"/>
            </w:tcMar>
            <w:vAlign w:val="center"/>
          </w:tcPr>
          <w:p w14:paraId="6FDDD335" w14:textId="77777777" w:rsidR="00996598" w:rsidRPr="00996598" w:rsidRDefault="00996598" w:rsidP="00996598">
            <w:pPr>
              <w:rPr>
                <w:rFonts w:ascii="Times New Roman" w:hAnsi="Times New Roman" w:cs="Times New Roman"/>
                <w:sz w:val="24"/>
                <w:szCs w:val="24"/>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C85F3" w14:textId="77777777" w:rsidR="00996598" w:rsidRPr="00996598" w:rsidRDefault="00996598" w:rsidP="00996598">
            <w:pPr>
              <w:rPr>
                <w:rFonts w:ascii="Times New Roman" w:hAnsi="Times New Roman" w:cs="Times New Roman"/>
                <w:b/>
                <w:sz w:val="24"/>
                <w:szCs w:val="24"/>
              </w:rPr>
            </w:pPr>
            <w:r w:rsidRPr="00996598">
              <w:rPr>
                <w:rFonts w:ascii="Times New Roman" w:hAnsi="Times New Roman" w:cs="Times New Roman"/>
                <w:b/>
                <w:sz w:val="24"/>
                <w:szCs w:val="24"/>
              </w:rPr>
              <w:t>Gamtinių dujų skirstymas</w:t>
            </w:r>
            <w:r w:rsidRPr="00996598">
              <w:rPr>
                <w:rFonts w:ascii="Times New Roman" w:hAnsi="Times New Roman" w:cs="Times New Roman"/>
                <w:b/>
                <w:sz w:val="24"/>
                <w:szCs w:val="24"/>
                <w:vertAlign w:val="superscript"/>
              </w:rPr>
              <w:t>3</w:t>
            </w:r>
          </w:p>
          <w:p w14:paraId="11AB921F"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 xml:space="preserve">Jono </w:t>
            </w:r>
            <w:proofErr w:type="spellStart"/>
            <w:r w:rsidRPr="00996598">
              <w:rPr>
                <w:rFonts w:ascii="Times New Roman" w:hAnsi="Times New Roman" w:cs="Times New Roman"/>
                <w:sz w:val="24"/>
                <w:szCs w:val="24"/>
              </w:rPr>
              <w:t>Sniadeckio</w:t>
            </w:r>
            <w:proofErr w:type="spellEnd"/>
            <w:r w:rsidRPr="00996598">
              <w:rPr>
                <w:rFonts w:ascii="Times New Roman" w:hAnsi="Times New Roman" w:cs="Times New Roman"/>
                <w:sz w:val="24"/>
                <w:szCs w:val="24"/>
              </w:rPr>
              <w:t xml:space="preserve"> mokyklos katilinė, Jono </w:t>
            </w:r>
            <w:proofErr w:type="spellStart"/>
            <w:r w:rsidRPr="00996598">
              <w:rPr>
                <w:rFonts w:ascii="Times New Roman" w:hAnsi="Times New Roman" w:cs="Times New Roman"/>
                <w:sz w:val="24"/>
                <w:szCs w:val="24"/>
              </w:rPr>
              <w:t>Sniadeckio</w:t>
            </w:r>
            <w:proofErr w:type="spellEnd"/>
            <w:r w:rsidRPr="00996598">
              <w:rPr>
                <w:rFonts w:ascii="Times New Roman" w:hAnsi="Times New Roman" w:cs="Times New Roman"/>
                <w:sz w:val="24"/>
                <w:szCs w:val="24"/>
              </w:rPr>
              <w:t xml:space="preserve"> g.8, </w:t>
            </w:r>
            <w:proofErr w:type="spellStart"/>
            <w:r w:rsidRPr="00996598">
              <w:rPr>
                <w:rFonts w:ascii="Times New Roman" w:hAnsi="Times New Roman" w:cs="Times New Roman"/>
                <w:sz w:val="24"/>
                <w:szCs w:val="24"/>
              </w:rPr>
              <w:t>Jašiūnų</w:t>
            </w:r>
            <w:proofErr w:type="spellEnd"/>
            <w:r w:rsidRPr="00996598">
              <w:rPr>
                <w:rFonts w:ascii="Times New Roman" w:hAnsi="Times New Roman" w:cs="Times New Roman"/>
                <w:sz w:val="24"/>
                <w:szCs w:val="24"/>
              </w:rPr>
              <w:t xml:space="preserve"> miestelis)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E1176BD"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7F053BCC" w14:textId="0F697BFD" w:rsidR="00996598" w:rsidRPr="00996598" w:rsidRDefault="008D77EA" w:rsidP="00996598">
            <w:pPr>
              <w:rPr>
                <w:rFonts w:ascii="Times New Roman" w:hAnsi="Times New Roman" w:cs="Times New Roman"/>
                <w:sz w:val="24"/>
                <w:szCs w:val="24"/>
              </w:rPr>
            </w:pPr>
            <w:r>
              <w:rPr>
                <w:rFonts w:ascii="Times New Roman" w:hAnsi="Times New Roman" w:cs="Times New Roman"/>
                <w:sz w:val="24"/>
                <w:szCs w:val="24"/>
              </w:rPr>
              <w:t>700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06D40D27" w14:textId="77777777" w:rsidR="00996598" w:rsidRPr="00996598" w:rsidRDefault="00996598" w:rsidP="00996598">
            <w:pPr>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10095761" w14:textId="77777777" w:rsidR="00996598" w:rsidRPr="00996598" w:rsidRDefault="00996598" w:rsidP="00996598">
            <w:pPr>
              <w:rPr>
                <w:rFonts w:ascii="Times New Roman" w:hAnsi="Times New Roman" w:cs="Times New Roman"/>
                <w:sz w:val="24"/>
                <w:szCs w:val="24"/>
              </w:rPr>
            </w:pPr>
          </w:p>
        </w:tc>
      </w:tr>
      <w:tr w:rsidR="00996598" w:rsidRPr="00996598" w14:paraId="3A845778" w14:textId="77777777" w:rsidTr="00EF48D3">
        <w:trPr>
          <w:trHeight w:val="429"/>
          <w:jc w:val="center"/>
        </w:trPr>
        <w:tc>
          <w:tcPr>
            <w:tcW w:w="638"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tcPr>
          <w:p w14:paraId="65A7AC17" w14:textId="77777777" w:rsidR="00996598" w:rsidRPr="00996598" w:rsidRDefault="00996598" w:rsidP="00996598">
            <w:pPr>
              <w:rPr>
                <w:rFonts w:ascii="Times New Roman" w:hAnsi="Times New Roman" w:cs="Times New Roman"/>
                <w:sz w:val="24"/>
                <w:szCs w:val="24"/>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1CD83" w14:textId="77777777" w:rsidR="00996598" w:rsidRPr="00996598" w:rsidRDefault="00996598" w:rsidP="00996598">
            <w:pPr>
              <w:rPr>
                <w:rFonts w:ascii="Times New Roman" w:hAnsi="Times New Roman" w:cs="Times New Roman"/>
                <w:b/>
                <w:sz w:val="24"/>
                <w:szCs w:val="24"/>
              </w:rPr>
            </w:pPr>
            <w:r w:rsidRPr="00996598">
              <w:rPr>
                <w:rFonts w:ascii="Times New Roman" w:hAnsi="Times New Roman" w:cs="Times New Roman"/>
                <w:b/>
                <w:sz w:val="24"/>
                <w:szCs w:val="24"/>
              </w:rPr>
              <w:t>Gamtinių dujų skirstymas</w:t>
            </w:r>
            <w:r w:rsidRPr="00996598">
              <w:rPr>
                <w:rFonts w:ascii="Times New Roman" w:hAnsi="Times New Roman" w:cs="Times New Roman"/>
                <w:b/>
                <w:sz w:val="24"/>
                <w:szCs w:val="24"/>
                <w:vertAlign w:val="superscript"/>
              </w:rPr>
              <w:t>3</w:t>
            </w:r>
          </w:p>
          <w:p w14:paraId="4AB60EA7"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w:t>
            </w:r>
            <w:proofErr w:type="spellStart"/>
            <w:r w:rsidRPr="00996598">
              <w:rPr>
                <w:rFonts w:ascii="Times New Roman" w:hAnsi="Times New Roman" w:cs="Times New Roman"/>
                <w:sz w:val="24"/>
                <w:szCs w:val="24"/>
              </w:rPr>
              <w:t>Šalčininkelių</w:t>
            </w:r>
            <w:proofErr w:type="spellEnd"/>
            <w:r w:rsidRPr="00996598">
              <w:rPr>
                <w:rFonts w:ascii="Times New Roman" w:hAnsi="Times New Roman" w:cs="Times New Roman"/>
                <w:sz w:val="24"/>
                <w:szCs w:val="24"/>
              </w:rPr>
              <w:t xml:space="preserve"> pagrindinės mokyklos katilinė, Mokyklos g.9, </w:t>
            </w:r>
            <w:proofErr w:type="spellStart"/>
            <w:r w:rsidRPr="00996598">
              <w:rPr>
                <w:rFonts w:ascii="Times New Roman" w:hAnsi="Times New Roman" w:cs="Times New Roman"/>
                <w:sz w:val="24"/>
                <w:szCs w:val="24"/>
              </w:rPr>
              <w:t>Šalčininkelių</w:t>
            </w:r>
            <w:proofErr w:type="spellEnd"/>
            <w:r w:rsidRPr="00996598">
              <w:rPr>
                <w:rFonts w:ascii="Times New Roman" w:hAnsi="Times New Roman" w:cs="Times New Roman"/>
                <w:sz w:val="24"/>
                <w:szCs w:val="24"/>
              </w:rPr>
              <w:t xml:space="preserve"> kaimas)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55D0472"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14:paraId="1C8052D9" w14:textId="3A34CD0E" w:rsidR="00996598" w:rsidRPr="00996598" w:rsidRDefault="008D77EA" w:rsidP="00996598">
            <w:pPr>
              <w:rPr>
                <w:rFonts w:ascii="Times New Roman" w:hAnsi="Times New Roman" w:cs="Times New Roman"/>
                <w:sz w:val="24"/>
                <w:szCs w:val="24"/>
              </w:rPr>
            </w:pPr>
            <w:r>
              <w:rPr>
                <w:rFonts w:ascii="Times New Roman" w:hAnsi="Times New Roman" w:cs="Times New Roman"/>
                <w:sz w:val="24"/>
                <w:szCs w:val="24"/>
              </w:rPr>
              <w:t>360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14:paraId="01F7029D" w14:textId="77777777" w:rsidR="00996598" w:rsidRPr="00996598" w:rsidRDefault="00996598" w:rsidP="00996598">
            <w:pPr>
              <w:rPr>
                <w:rFonts w:ascii="Times New Roman" w:hAnsi="Times New Roman" w:cs="Times New Roman"/>
                <w:sz w:val="24"/>
                <w:szCs w:val="24"/>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7C2BE1DA" w14:textId="77777777" w:rsidR="00996598" w:rsidRPr="00996598" w:rsidRDefault="00996598" w:rsidP="00996598">
            <w:pPr>
              <w:rPr>
                <w:rFonts w:ascii="Times New Roman" w:hAnsi="Times New Roman" w:cs="Times New Roman"/>
                <w:sz w:val="24"/>
                <w:szCs w:val="24"/>
              </w:rPr>
            </w:pPr>
          </w:p>
        </w:tc>
      </w:tr>
      <w:tr w:rsidR="00996598" w:rsidRPr="00996598" w14:paraId="16B4B7D5" w14:textId="77777777" w:rsidTr="00EF48D3">
        <w:trPr>
          <w:trHeight w:val="340"/>
          <w:jc w:val="center"/>
        </w:trPr>
        <w:tc>
          <w:tcPr>
            <w:tcW w:w="21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21C56F6"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b/>
                <w:i/>
                <w:sz w:val="24"/>
                <w:szCs w:val="24"/>
              </w:rPr>
              <w:t>(A)=SUM(1.-4.)</w:t>
            </w:r>
          </w:p>
        </w:tc>
        <w:tc>
          <w:tcPr>
            <w:tcW w:w="60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40CFF8"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Gamtinių dujų, jų perdavimo bei skirstymo kaina be PVM:</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15772435" w14:textId="77777777" w:rsidR="00996598" w:rsidRPr="00996598" w:rsidRDefault="00996598" w:rsidP="00996598">
            <w:pPr>
              <w:rPr>
                <w:rFonts w:ascii="Times New Roman" w:hAnsi="Times New Roman" w:cs="Times New Roman"/>
                <w:sz w:val="24"/>
                <w:szCs w:val="24"/>
              </w:rPr>
            </w:pPr>
          </w:p>
        </w:tc>
      </w:tr>
      <w:tr w:rsidR="00996598" w:rsidRPr="00996598" w14:paraId="0D8843F1" w14:textId="77777777" w:rsidTr="00EF48D3">
        <w:trPr>
          <w:cantSplit/>
          <w:jc w:val="center"/>
        </w:trPr>
        <w:tc>
          <w:tcPr>
            <w:tcW w:w="21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DFD3129"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b/>
                <w:i/>
                <w:sz w:val="24"/>
                <w:szCs w:val="24"/>
              </w:rPr>
              <w:t>(B)=(A)×0,21</w:t>
            </w:r>
          </w:p>
        </w:tc>
        <w:tc>
          <w:tcPr>
            <w:tcW w:w="6084" w:type="dxa"/>
            <w:gridSpan w:val="4"/>
            <w:tcBorders>
              <w:top w:val="single" w:sz="4" w:space="0" w:color="auto"/>
              <w:left w:val="single" w:sz="4" w:space="0" w:color="auto"/>
              <w:bottom w:val="single" w:sz="4" w:space="0" w:color="auto"/>
              <w:right w:val="single" w:sz="4" w:space="0" w:color="auto"/>
            </w:tcBorders>
            <w:vAlign w:val="center"/>
          </w:tcPr>
          <w:p w14:paraId="6553B002" w14:textId="77777777" w:rsidR="00996598" w:rsidRPr="00996598" w:rsidRDefault="00996598" w:rsidP="00996598">
            <w:pPr>
              <w:rPr>
                <w:rFonts w:ascii="Times New Roman" w:hAnsi="Times New Roman" w:cs="Times New Roman"/>
                <w:sz w:val="24"/>
                <w:szCs w:val="24"/>
              </w:rPr>
            </w:pPr>
            <w:r w:rsidRPr="00996598">
              <w:rPr>
                <w:rFonts w:ascii="Times New Roman" w:hAnsi="Times New Roman" w:cs="Times New Roman"/>
                <w:sz w:val="24"/>
                <w:szCs w:val="24"/>
              </w:rPr>
              <w:t>21 proc. PVM:</w:t>
            </w:r>
          </w:p>
        </w:tc>
        <w:tc>
          <w:tcPr>
            <w:tcW w:w="13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57" w:type="dxa"/>
            </w:tcMar>
            <w:vAlign w:val="center"/>
          </w:tcPr>
          <w:p w14:paraId="56942CD1" w14:textId="77777777" w:rsidR="00996598" w:rsidRPr="00996598" w:rsidRDefault="00996598" w:rsidP="00996598">
            <w:pPr>
              <w:rPr>
                <w:rFonts w:ascii="Times New Roman" w:hAnsi="Times New Roman" w:cs="Times New Roman"/>
                <w:sz w:val="24"/>
                <w:szCs w:val="24"/>
              </w:rPr>
            </w:pPr>
          </w:p>
        </w:tc>
      </w:tr>
      <w:tr w:rsidR="00996598" w:rsidRPr="00996598" w14:paraId="6B38F474" w14:textId="77777777" w:rsidTr="00EF48D3">
        <w:trPr>
          <w:cantSplit/>
          <w:jc w:val="center"/>
        </w:trPr>
        <w:tc>
          <w:tcPr>
            <w:tcW w:w="21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FA32B40" w14:textId="77777777" w:rsidR="00996598" w:rsidRPr="00996598" w:rsidRDefault="00996598" w:rsidP="00996598">
            <w:pPr>
              <w:rPr>
                <w:rFonts w:ascii="Times New Roman" w:hAnsi="Times New Roman" w:cs="Times New Roman"/>
                <w:b/>
                <w:sz w:val="24"/>
                <w:szCs w:val="24"/>
              </w:rPr>
            </w:pPr>
            <w:r w:rsidRPr="00996598">
              <w:rPr>
                <w:rFonts w:ascii="Times New Roman" w:hAnsi="Times New Roman" w:cs="Times New Roman"/>
                <w:b/>
                <w:i/>
                <w:sz w:val="24"/>
                <w:szCs w:val="24"/>
              </w:rPr>
              <w:t>(C)=(A)+(B)</w:t>
            </w:r>
          </w:p>
        </w:tc>
        <w:tc>
          <w:tcPr>
            <w:tcW w:w="6084" w:type="dxa"/>
            <w:gridSpan w:val="4"/>
            <w:tcBorders>
              <w:top w:val="single" w:sz="4" w:space="0" w:color="auto"/>
              <w:left w:val="single" w:sz="4" w:space="0" w:color="auto"/>
              <w:bottom w:val="single" w:sz="4" w:space="0" w:color="auto"/>
              <w:right w:val="single" w:sz="4" w:space="0" w:color="auto"/>
            </w:tcBorders>
            <w:vAlign w:val="center"/>
          </w:tcPr>
          <w:p w14:paraId="71BF00A7" w14:textId="77777777" w:rsidR="00996598" w:rsidRPr="00996598" w:rsidRDefault="00996598" w:rsidP="00996598">
            <w:pPr>
              <w:rPr>
                <w:rFonts w:ascii="Times New Roman" w:hAnsi="Times New Roman" w:cs="Times New Roman"/>
                <w:b/>
                <w:sz w:val="24"/>
                <w:szCs w:val="24"/>
              </w:rPr>
            </w:pPr>
            <w:r w:rsidRPr="00996598">
              <w:rPr>
                <w:rFonts w:ascii="Times New Roman" w:hAnsi="Times New Roman" w:cs="Times New Roman"/>
                <w:b/>
                <w:sz w:val="24"/>
                <w:szCs w:val="24"/>
              </w:rPr>
              <w:t>Galutinė pasiūlymo kaina su PVM*:</w:t>
            </w:r>
          </w:p>
        </w:tc>
        <w:tc>
          <w:tcPr>
            <w:tcW w:w="13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57" w:type="dxa"/>
            </w:tcMar>
            <w:vAlign w:val="center"/>
          </w:tcPr>
          <w:p w14:paraId="4788EEAB" w14:textId="77777777" w:rsidR="00996598" w:rsidRPr="00996598" w:rsidRDefault="00996598" w:rsidP="00996598">
            <w:pPr>
              <w:rPr>
                <w:rFonts w:ascii="Times New Roman" w:hAnsi="Times New Roman" w:cs="Times New Roman"/>
                <w:b/>
                <w:sz w:val="24"/>
                <w:szCs w:val="24"/>
              </w:rPr>
            </w:pPr>
          </w:p>
        </w:tc>
      </w:tr>
    </w:tbl>
    <w:p w14:paraId="115EBA3C" w14:textId="77777777" w:rsidR="00996598" w:rsidRDefault="00996598" w:rsidP="008D04D0">
      <w:pPr>
        <w:rPr>
          <w:rFonts w:ascii="Times New Roman" w:hAnsi="Times New Roman" w:cs="Times New Roman"/>
          <w:sz w:val="24"/>
          <w:szCs w:val="24"/>
        </w:rPr>
      </w:pPr>
    </w:p>
    <w:p w14:paraId="44B780CF" w14:textId="21B6D1D8" w:rsidR="008D04D0" w:rsidRPr="000B7EC6" w:rsidRDefault="000B7EC6" w:rsidP="00874C9A">
      <w:pPr>
        <w:pStyle w:val="Sraopastraipa"/>
        <w:numPr>
          <w:ilvl w:val="0"/>
          <w:numId w:val="4"/>
        </w:numPr>
        <w:jc w:val="both"/>
        <w:rPr>
          <w:rFonts w:ascii="Times New Roman" w:hAnsi="Times New Roman" w:cs="Times New Roman"/>
          <w:b/>
          <w:bCs/>
          <w:sz w:val="24"/>
          <w:szCs w:val="24"/>
        </w:rPr>
      </w:pPr>
      <w:r w:rsidRPr="000B7EC6">
        <w:rPr>
          <w:rFonts w:ascii="Times New Roman" w:hAnsi="Times New Roman" w:cs="Times New Roman"/>
          <w:b/>
          <w:bCs/>
          <w:sz w:val="24"/>
          <w:szCs w:val="24"/>
        </w:rPr>
        <w:t>D</w:t>
      </w:r>
      <w:r w:rsidR="000364D3" w:rsidRPr="000B7EC6">
        <w:rPr>
          <w:rFonts w:ascii="Times New Roman" w:hAnsi="Times New Roman" w:cs="Times New Roman"/>
          <w:b/>
          <w:bCs/>
          <w:sz w:val="24"/>
          <w:szCs w:val="24"/>
        </w:rPr>
        <w:t>ėl</w:t>
      </w:r>
      <w:r w:rsidRPr="000B7EC6">
        <w:rPr>
          <w:rFonts w:ascii="Times New Roman" w:hAnsi="Times New Roman" w:cs="Times New Roman"/>
          <w:b/>
          <w:bCs/>
          <w:sz w:val="24"/>
          <w:szCs w:val="24"/>
        </w:rPr>
        <w:t xml:space="preserve"> 13.10 punkto</w:t>
      </w:r>
    </w:p>
    <w:p w14:paraId="7D9D060F" w14:textId="2401C93D" w:rsidR="000B7EC6" w:rsidRPr="000B7EC6" w:rsidRDefault="000B7EC6" w:rsidP="00874C9A">
      <w:pPr>
        <w:jc w:val="both"/>
        <w:rPr>
          <w:rFonts w:ascii="Times New Roman" w:hAnsi="Times New Roman" w:cs="Times New Roman"/>
          <w:sz w:val="24"/>
          <w:szCs w:val="24"/>
        </w:rPr>
      </w:pPr>
      <w:bookmarkStart w:id="19" w:name="_Hlk111098687"/>
      <w:r w:rsidRPr="000B7EC6">
        <w:rPr>
          <w:rFonts w:ascii="Times New Roman" w:hAnsi="Times New Roman" w:cs="Times New Roman"/>
          <w:sz w:val="24"/>
          <w:szCs w:val="24"/>
        </w:rPr>
        <w:t>Keičiama PS 13.10 p. redakcija į:</w:t>
      </w:r>
    </w:p>
    <w:bookmarkEnd w:id="19"/>
    <w:p w14:paraId="41893188" w14:textId="77777777" w:rsidR="000B7EC6" w:rsidRPr="000B7EC6" w:rsidRDefault="000B7EC6" w:rsidP="00874C9A">
      <w:pPr>
        <w:jc w:val="both"/>
        <w:rPr>
          <w:rFonts w:ascii="Times New Roman" w:hAnsi="Times New Roman" w:cs="Times New Roman"/>
          <w:i/>
          <w:sz w:val="24"/>
          <w:szCs w:val="24"/>
        </w:rPr>
      </w:pPr>
      <w:r w:rsidRPr="000B7EC6">
        <w:rPr>
          <w:rFonts w:ascii="Times New Roman" w:hAnsi="Times New Roman" w:cs="Times New Roman"/>
          <w:b/>
          <w:bCs/>
          <w:sz w:val="24"/>
          <w:szCs w:val="24"/>
          <w:vertAlign w:val="superscript"/>
        </w:rPr>
        <w:t>1</w:t>
      </w:r>
      <w:r w:rsidRPr="000B7EC6">
        <w:rPr>
          <w:rFonts w:ascii="Times New Roman" w:hAnsi="Times New Roman" w:cs="Times New Roman"/>
          <w:sz w:val="24"/>
          <w:szCs w:val="24"/>
        </w:rPr>
        <w:t xml:space="preserve"> – </w:t>
      </w:r>
      <w:bookmarkStart w:id="20" w:name="_Hlk111098497"/>
      <w:r w:rsidRPr="000B7EC6">
        <w:rPr>
          <w:rFonts w:ascii="Times New Roman" w:hAnsi="Times New Roman" w:cs="Times New Roman"/>
          <w:sz w:val="24"/>
          <w:szCs w:val="24"/>
        </w:rPr>
        <w:t xml:space="preserve">jei gamtinių dujų tiekimo kaina yra apskaičiuojama pagal pasiūlyme nurodytą formulę, kartu su kainos formule pateikiami išsamūs formulės dedamųjų paaiškinimai. Skaičiuojant pasiūlymo gamtinių dujų kainą, naudojama paskutinio mėnesio, einančio prieš pasiūlymo pateikimo terminą, </w:t>
      </w:r>
      <w:r w:rsidRPr="000B7EC6">
        <w:rPr>
          <w:rFonts w:ascii="Times New Roman" w:hAnsi="Times New Roman" w:cs="Times New Roman"/>
          <w:b/>
          <w:bCs/>
          <w:sz w:val="24"/>
          <w:szCs w:val="24"/>
        </w:rPr>
        <w:t>priešpaskutinės darbo dienos reikšmė, kai pasiūlymas teikiamas remiantis TTF indekso reikšme.</w:t>
      </w:r>
      <w:r w:rsidRPr="000B7EC6">
        <w:rPr>
          <w:rFonts w:ascii="Times New Roman" w:hAnsi="Times New Roman" w:cs="Times New Roman"/>
          <w:sz w:val="24"/>
          <w:szCs w:val="24"/>
        </w:rPr>
        <w:t xml:space="preserve"> </w:t>
      </w:r>
      <w:r w:rsidRPr="000B7EC6">
        <w:rPr>
          <w:rFonts w:ascii="Times New Roman" w:hAnsi="Times New Roman" w:cs="Times New Roman"/>
          <w:i/>
          <w:sz w:val="24"/>
          <w:szCs w:val="24"/>
        </w:rPr>
        <w:t>(pavyzdžiui, jeigu Jūsų pasiūlymo pateikimo terminas yra 2022 m. rugpjūčio mėnesio bet kuri diena, tuomet gamtinių dujų kaina remiantis TTF indekso reikšme yra skaičiuojama pagal 2022 m. liepos 28 d. formulės dedamosios reikšmę).</w:t>
      </w:r>
      <w:bookmarkEnd w:id="20"/>
    </w:p>
    <w:p w14:paraId="20ABC5F1" w14:textId="2D8E5E91" w:rsidR="00417386" w:rsidRPr="00E86D58" w:rsidRDefault="00E86D58" w:rsidP="00E86D58">
      <w:pPr>
        <w:pStyle w:val="Sraopastraipa"/>
        <w:numPr>
          <w:ilvl w:val="0"/>
          <w:numId w:val="4"/>
        </w:numPr>
        <w:rPr>
          <w:rFonts w:ascii="Times New Roman" w:hAnsi="Times New Roman" w:cs="Times New Roman"/>
          <w:b/>
          <w:bCs/>
          <w:sz w:val="24"/>
          <w:szCs w:val="24"/>
        </w:rPr>
      </w:pPr>
      <w:bookmarkStart w:id="21" w:name="_Hlk111100075"/>
      <w:bookmarkStart w:id="22" w:name="_Hlk111100579"/>
      <w:r w:rsidRPr="00E86D58">
        <w:rPr>
          <w:rFonts w:ascii="Times New Roman" w:hAnsi="Times New Roman" w:cs="Times New Roman"/>
          <w:b/>
          <w:bCs/>
          <w:sz w:val="24"/>
          <w:szCs w:val="24"/>
        </w:rPr>
        <w:t xml:space="preserve">Dėl </w:t>
      </w:r>
      <w:bookmarkStart w:id="23" w:name="_Hlk111098709"/>
      <w:r w:rsidRPr="00E86D58">
        <w:rPr>
          <w:rFonts w:ascii="Times New Roman" w:hAnsi="Times New Roman" w:cs="Times New Roman"/>
          <w:b/>
          <w:bCs/>
          <w:sz w:val="24"/>
          <w:szCs w:val="24"/>
        </w:rPr>
        <w:t xml:space="preserve">atviro konkurso 1 priedo sąlygų </w:t>
      </w:r>
      <w:bookmarkEnd w:id="23"/>
    </w:p>
    <w:p w14:paraId="46E3F606" w14:textId="172D15CA" w:rsidR="00E86D58" w:rsidRDefault="00E86D58" w:rsidP="00E86D58">
      <w:pPr>
        <w:rPr>
          <w:rFonts w:ascii="Times New Roman" w:hAnsi="Times New Roman" w:cs="Times New Roman"/>
          <w:sz w:val="24"/>
          <w:szCs w:val="24"/>
        </w:rPr>
      </w:pPr>
      <w:bookmarkStart w:id="24" w:name="_Hlk111100240"/>
      <w:bookmarkEnd w:id="21"/>
      <w:r w:rsidRPr="000B7EC6">
        <w:rPr>
          <w:rFonts w:ascii="Times New Roman" w:hAnsi="Times New Roman" w:cs="Times New Roman"/>
          <w:sz w:val="24"/>
          <w:szCs w:val="24"/>
        </w:rPr>
        <w:t xml:space="preserve">Keičiama PS </w:t>
      </w:r>
      <w:r w:rsidRPr="00E86D58">
        <w:rPr>
          <w:rFonts w:ascii="Times New Roman" w:hAnsi="Times New Roman" w:cs="Times New Roman"/>
          <w:sz w:val="24"/>
          <w:szCs w:val="24"/>
        </w:rPr>
        <w:t xml:space="preserve">atviro konkurso 1 priedo sąlygų </w:t>
      </w:r>
      <w:r w:rsidR="00E1261E">
        <w:rPr>
          <w:rFonts w:ascii="Times New Roman" w:hAnsi="Times New Roman" w:cs="Times New Roman"/>
          <w:sz w:val="24"/>
          <w:szCs w:val="24"/>
        </w:rPr>
        <w:t xml:space="preserve">2 lentelės </w:t>
      </w:r>
      <w:r w:rsidRPr="000B7EC6">
        <w:rPr>
          <w:rFonts w:ascii="Times New Roman" w:hAnsi="Times New Roman" w:cs="Times New Roman"/>
          <w:sz w:val="24"/>
          <w:szCs w:val="24"/>
        </w:rPr>
        <w:t>redakcija keičiama į:</w:t>
      </w:r>
    </w:p>
    <w:tbl>
      <w:tblPr>
        <w:tblW w:w="10279" w:type="dxa"/>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419"/>
        <w:gridCol w:w="4476"/>
        <w:gridCol w:w="1559"/>
        <w:gridCol w:w="2233"/>
      </w:tblGrid>
      <w:tr w:rsidR="00E86D58" w:rsidRPr="00E86D58" w14:paraId="2944B434" w14:textId="77777777" w:rsidTr="00E86D58">
        <w:trPr>
          <w:trHeight w:val="512"/>
        </w:trPr>
        <w:tc>
          <w:tcPr>
            <w:tcW w:w="592" w:type="dxa"/>
            <w:shd w:val="clear" w:color="auto" w:fill="auto"/>
          </w:tcPr>
          <w:bookmarkEnd w:id="22"/>
          <w:bookmarkEnd w:id="24"/>
          <w:p w14:paraId="77F1FED1" w14:textId="77777777" w:rsidR="00E86D58" w:rsidRPr="00E86D58" w:rsidRDefault="00E86D58" w:rsidP="00E86D58">
            <w:pPr>
              <w:rPr>
                <w:rFonts w:ascii="Times New Roman" w:hAnsi="Times New Roman" w:cs="Times New Roman"/>
                <w:b/>
                <w:sz w:val="24"/>
                <w:szCs w:val="24"/>
              </w:rPr>
            </w:pPr>
            <w:r w:rsidRPr="00E86D58">
              <w:rPr>
                <w:rFonts w:ascii="Times New Roman" w:hAnsi="Times New Roman" w:cs="Times New Roman"/>
                <w:b/>
                <w:sz w:val="24"/>
                <w:szCs w:val="24"/>
              </w:rPr>
              <w:t>Eil.</w:t>
            </w:r>
          </w:p>
          <w:p w14:paraId="19C995CF" w14:textId="77777777" w:rsidR="00E86D58" w:rsidRPr="00E86D58" w:rsidRDefault="00E86D58" w:rsidP="00E86D58">
            <w:pPr>
              <w:rPr>
                <w:rFonts w:ascii="Times New Roman" w:hAnsi="Times New Roman" w:cs="Times New Roman"/>
                <w:b/>
                <w:sz w:val="24"/>
                <w:szCs w:val="24"/>
              </w:rPr>
            </w:pPr>
            <w:r w:rsidRPr="00E86D58">
              <w:rPr>
                <w:rFonts w:ascii="Times New Roman" w:hAnsi="Times New Roman" w:cs="Times New Roman"/>
                <w:b/>
                <w:sz w:val="24"/>
                <w:szCs w:val="24"/>
              </w:rPr>
              <w:t>Nr.</w:t>
            </w:r>
          </w:p>
        </w:tc>
        <w:tc>
          <w:tcPr>
            <w:tcW w:w="5895" w:type="dxa"/>
            <w:gridSpan w:val="2"/>
            <w:shd w:val="clear" w:color="auto" w:fill="auto"/>
            <w:vAlign w:val="center"/>
          </w:tcPr>
          <w:p w14:paraId="6584DFAB" w14:textId="77777777" w:rsidR="00E86D58" w:rsidRPr="00E86D58" w:rsidRDefault="00E86D58" w:rsidP="00E86D58">
            <w:pPr>
              <w:rPr>
                <w:rFonts w:ascii="Times New Roman" w:hAnsi="Times New Roman" w:cs="Times New Roman"/>
                <w:b/>
                <w:sz w:val="24"/>
                <w:szCs w:val="24"/>
              </w:rPr>
            </w:pPr>
            <w:r w:rsidRPr="00E86D58">
              <w:rPr>
                <w:rFonts w:ascii="Times New Roman" w:hAnsi="Times New Roman" w:cs="Times New Roman"/>
                <w:b/>
                <w:sz w:val="24"/>
                <w:szCs w:val="24"/>
              </w:rPr>
              <w:t>Pavadinimas</w:t>
            </w:r>
          </w:p>
        </w:tc>
        <w:tc>
          <w:tcPr>
            <w:tcW w:w="1559" w:type="dxa"/>
            <w:shd w:val="clear" w:color="auto" w:fill="auto"/>
            <w:vAlign w:val="center"/>
          </w:tcPr>
          <w:p w14:paraId="3585892D" w14:textId="77777777" w:rsidR="00E86D58" w:rsidRPr="00E86D58" w:rsidRDefault="00E86D58" w:rsidP="00E86D58">
            <w:pPr>
              <w:rPr>
                <w:rFonts w:ascii="Times New Roman" w:hAnsi="Times New Roman" w:cs="Times New Roman"/>
                <w:b/>
                <w:sz w:val="24"/>
                <w:szCs w:val="24"/>
              </w:rPr>
            </w:pPr>
            <w:r w:rsidRPr="00E86D58">
              <w:rPr>
                <w:rFonts w:ascii="Times New Roman" w:hAnsi="Times New Roman" w:cs="Times New Roman"/>
                <w:b/>
                <w:sz w:val="24"/>
                <w:szCs w:val="24"/>
              </w:rPr>
              <w:t>Mato vienetas</w:t>
            </w:r>
          </w:p>
        </w:tc>
        <w:tc>
          <w:tcPr>
            <w:tcW w:w="2233" w:type="dxa"/>
          </w:tcPr>
          <w:p w14:paraId="5EEC45F5" w14:textId="77777777" w:rsidR="00E86D58" w:rsidRPr="00E86D58" w:rsidRDefault="00E86D58" w:rsidP="00E86D58">
            <w:pPr>
              <w:rPr>
                <w:rFonts w:ascii="Times New Roman" w:hAnsi="Times New Roman" w:cs="Times New Roman"/>
                <w:b/>
                <w:sz w:val="24"/>
                <w:szCs w:val="24"/>
              </w:rPr>
            </w:pPr>
            <w:r w:rsidRPr="00E86D58">
              <w:rPr>
                <w:rFonts w:ascii="Times New Roman" w:hAnsi="Times New Roman" w:cs="Times New Roman"/>
                <w:b/>
                <w:sz w:val="24"/>
                <w:szCs w:val="24"/>
              </w:rPr>
              <w:t>Preliminarus maksimalus kiekis</w:t>
            </w:r>
          </w:p>
        </w:tc>
      </w:tr>
      <w:tr w:rsidR="00E86D58" w:rsidRPr="00E86D58" w14:paraId="1B6E720E" w14:textId="77777777" w:rsidTr="00E86D58">
        <w:tc>
          <w:tcPr>
            <w:tcW w:w="592" w:type="dxa"/>
            <w:shd w:val="clear" w:color="auto" w:fill="auto"/>
            <w:vAlign w:val="center"/>
          </w:tcPr>
          <w:p w14:paraId="4BC1ED75" w14:textId="77777777" w:rsidR="00E86D58" w:rsidRPr="00E86D58" w:rsidRDefault="00E86D58" w:rsidP="00E86D58">
            <w:pPr>
              <w:rPr>
                <w:rFonts w:ascii="Times New Roman" w:hAnsi="Times New Roman" w:cs="Times New Roman"/>
                <w:i/>
                <w:sz w:val="24"/>
                <w:szCs w:val="24"/>
              </w:rPr>
            </w:pPr>
            <w:r w:rsidRPr="00E86D58">
              <w:rPr>
                <w:rFonts w:ascii="Times New Roman" w:hAnsi="Times New Roman" w:cs="Times New Roman"/>
                <w:i/>
                <w:sz w:val="24"/>
                <w:szCs w:val="24"/>
              </w:rPr>
              <w:t>1</w:t>
            </w:r>
          </w:p>
        </w:tc>
        <w:tc>
          <w:tcPr>
            <w:tcW w:w="5895" w:type="dxa"/>
            <w:gridSpan w:val="2"/>
            <w:shd w:val="clear" w:color="auto" w:fill="auto"/>
            <w:vAlign w:val="center"/>
          </w:tcPr>
          <w:p w14:paraId="69BF6EAE" w14:textId="77777777" w:rsidR="00E86D58" w:rsidRPr="00E86D58" w:rsidRDefault="00E86D58" w:rsidP="00E86D58">
            <w:pPr>
              <w:rPr>
                <w:rFonts w:ascii="Times New Roman" w:hAnsi="Times New Roman" w:cs="Times New Roman"/>
                <w:i/>
                <w:sz w:val="24"/>
                <w:szCs w:val="24"/>
              </w:rPr>
            </w:pPr>
            <w:r w:rsidRPr="00E86D58">
              <w:rPr>
                <w:rFonts w:ascii="Times New Roman" w:hAnsi="Times New Roman" w:cs="Times New Roman"/>
                <w:i/>
                <w:sz w:val="24"/>
                <w:szCs w:val="24"/>
              </w:rPr>
              <w:t>2</w:t>
            </w:r>
          </w:p>
        </w:tc>
        <w:tc>
          <w:tcPr>
            <w:tcW w:w="1559" w:type="dxa"/>
            <w:shd w:val="clear" w:color="auto" w:fill="auto"/>
            <w:vAlign w:val="center"/>
          </w:tcPr>
          <w:p w14:paraId="7005E67E" w14:textId="77777777" w:rsidR="00E86D58" w:rsidRPr="00E86D58" w:rsidRDefault="00E86D58" w:rsidP="00E86D58">
            <w:pPr>
              <w:rPr>
                <w:rFonts w:ascii="Times New Roman" w:hAnsi="Times New Roman" w:cs="Times New Roman"/>
                <w:i/>
                <w:sz w:val="24"/>
                <w:szCs w:val="24"/>
              </w:rPr>
            </w:pPr>
            <w:r w:rsidRPr="00E86D58">
              <w:rPr>
                <w:rFonts w:ascii="Times New Roman" w:hAnsi="Times New Roman" w:cs="Times New Roman"/>
                <w:i/>
                <w:sz w:val="24"/>
                <w:szCs w:val="24"/>
              </w:rPr>
              <w:t>3</w:t>
            </w:r>
          </w:p>
        </w:tc>
        <w:tc>
          <w:tcPr>
            <w:tcW w:w="2233" w:type="dxa"/>
          </w:tcPr>
          <w:p w14:paraId="2D687572" w14:textId="77777777" w:rsidR="00E86D58" w:rsidRPr="00E86D58" w:rsidRDefault="00E86D58" w:rsidP="00E86D58">
            <w:pPr>
              <w:rPr>
                <w:rFonts w:ascii="Times New Roman" w:hAnsi="Times New Roman" w:cs="Times New Roman"/>
                <w:i/>
                <w:sz w:val="24"/>
                <w:szCs w:val="24"/>
              </w:rPr>
            </w:pPr>
            <w:r w:rsidRPr="00E86D58">
              <w:rPr>
                <w:rFonts w:ascii="Times New Roman" w:hAnsi="Times New Roman" w:cs="Times New Roman"/>
                <w:i/>
                <w:sz w:val="24"/>
                <w:szCs w:val="24"/>
              </w:rPr>
              <w:t>4</w:t>
            </w:r>
          </w:p>
        </w:tc>
      </w:tr>
      <w:tr w:rsidR="00E86D58" w:rsidRPr="00E86D58" w14:paraId="3FD42281" w14:textId="77777777" w:rsidTr="00E86D58">
        <w:tc>
          <w:tcPr>
            <w:tcW w:w="592" w:type="dxa"/>
            <w:vMerge w:val="restart"/>
            <w:shd w:val="clear" w:color="auto" w:fill="auto"/>
            <w:vAlign w:val="center"/>
          </w:tcPr>
          <w:p w14:paraId="771A3C2E" w14:textId="77777777" w:rsidR="00E86D58" w:rsidRPr="00E86D58" w:rsidRDefault="00E86D58" w:rsidP="00E86D58">
            <w:pPr>
              <w:rPr>
                <w:rFonts w:ascii="Times New Roman" w:hAnsi="Times New Roman" w:cs="Times New Roman"/>
                <w:b/>
                <w:sz w:val="24"/>
                <w:szCs w:val="24"/>
              </w:rPr>
            </w:pPr>
            <w:r w:rsidRPr="00E86D58">
              <w:rPr>
                <w:rFonts w:ascii="Times New Roman" w:hAnsi="Times New Roman" w:cs="Times New Roman"/>
                <w:b/>
                <w:sz w:val="24"/>
                <w:szCs w:val="24"/>
              </w:rPr>
              <w:t>1.</w:t>
            </w:r>
          </w:p>
        </w:tc>
        <w:tc>
          <w:tcPr>
            <w:tcW w:w="1419" w:type="dxa"/>
            <w:vMerge w:val="restart"/>
            <w:shd w:val="clear" w:color="auto" w:fill="auto"/>
            <w:vAlign w:val="center"/>
          </w:tcPr>
          <w:p w14:paraId="44839A49" w14:textId="77777777" w:rsidR="00E86D58" w:rsidRPr="00E86D58" w:rsidRDefault="00E86D58" w:rsidP="00E86D58">
            <w:pPr>
              <w:rPr>
                <w:rFonts w:ascii="Times New Roman" w:hAnsi="Times New Roman" w:cs="Times New Roman"/>
                <w:b/>
                <w:sz w:val="24"/>
                <w:szCs w:val="24"/>
              </w:rPr>
            </w:pPr>
            <w:r w:rsidRPr="00E86D58">
              <w:rPr>
                <w:rFonts w:ascii="Times New Roman" w:hAnsi="Times New Roman" w:cs="Times New Roman"/>
                <w:b/>
                <w:sz w:val="24"/>
                <w:szCs w:val="24"/>
              </w:rPr>
              <w:t>Gamtinių dujų perdavimas</w:t>
            </w:r>
          </w:p>
        </w:tc>
        <w:tc>
          <w:tcPr>
            <w:tcW w:w="4476" w:type="dxa"/>
            <w:shd w:val="clear" w:color="auto" w:fill="auto"/>
            <w:vAlign w:val="center"/>
          </w:tcPr>
          <w:p w14:paraId="07C2B9D1" w14:textId="77777777" w:rsidR="00E86D58" w:rsidRPr="00E86D58" w:rsidRDefault="00E86D58" w:rsidP="00E86D58">
            <w:pPr>
              <w:rPr>
                <w:rFonts w:ascii="Times New Roman" w:hAnsi="Times New Roman" w:cs="Times New Roman"/>
                <w:sz w:val="24"/>
                <w:szCs w:val="24"/>
              </w:rPr>
            </w:pPr>
            <w:r w:rsidRPr="00E86D58">
              <w:rPr>
                <w:rFonts w:ascii="Times New Roman" w:hAnsi="Times New Roman" w:cs="Times New Roman"/>
                <w:sz w:val="24"/>
                <w:szCs w:val="24"/>
              </w:rPr>
              <w:t>Ilgalaikiai perdavimo pajėgumai</w:t>
            </w:r>
          </w:p>
        </w:tc>
        <w:tc>
          <w:tcPr>
            <w:tcW w:w="1559" w:type="dxa"/>
            <w:shd w:val="clear" w:color="auto" w:fill="auto"/>
            <w:vAlign w:val="center"/>
          </w:tcPr>
          <w:p w14:paraId="545F2B7D" w14:textId="77777777" w:rsidR="00E86D58" w:rsidRPr="00E86D58" w:rsidRDefault="00E86D58" w:rsidP="00E86D58">
            <w:pPr>
              <w:rPr>
                <w:rFonts w:ascii="Times New Roman" w:hAnsi="Times New Roman" w:cs="Times New Roman"/>
                <w:sz w:val="24"/>
                <w:szCs w:val="24"/>
              </w:rPr>
            </w:pPr>
            <w:r w:rsidRPr="00E86D58">
              <w:rPr>
                <w:rFonts w:ascii="Times New Roman" w:hAnsi="Times New Roman" w:cs="Times New Roman"/>
                <w:sz w:val="24"/>
                <w:szCs w:val="24"/>
              </w:rPr>
              <w:t>MWh/parai metams</w:t>
            </w:r>
          </w:p>
        </w:tc>
        <w:tc>
          <w:tcPr>
            <w:tcW w:w="2233" w:type="dxa"/>
            <w:vAlign w:val="center"/>
          </w:tcPr>
          <w:p w14:paraId="62144CD3" w14:textId="77777777" w:rsidR="00E86D58" w:rsidRPr="00E86D58" w:rsidRDefault="00E86D58" w:rsidP="00E86D58">
            <w:pPr>
              <w:rPr>
                <w:rFonts w:ascii="Times New Roman" w:hAnsi="Times New Roman" w:cs="Times New Roman"/>
                <w:sz w:val="24"/>
                <w:szCs w:val="24"/>
              </w:rPr>
            </w:pPr>
            <w:r w:rsidRPr="00E86D58">
              <w:rPr>
                <w:rFonts w:ascii="Times New Roman" w:hAnsi="Times New Roman" w:cs="Times New Roman"/>
                <w:sz w:val="24"/>
                <w:szCs w:val="24"/>
              </w:rPr>
              <w:t>50,00</w:t>
            </w:r>
          </w:p>
        </w:tc>
      </w:tr>
      <w:tr w:rsidR="00E86D58" w:rsidRPr="00E86D58" w14:paraId="2DD3852D" w14:textId="77777777" w:rsidTr="00E86D58">
        <w:trPr>
          <w:trHeight w:val="423"/>
        </w:trPr>
        <w:tc>
          <w:tcPr>
            <w:tcW w:w="592" w:type="dxa"/>
            <w:vMerge/>
            <w:shd w:val="clear" w:color="auto" w:fill="auto"/>
            <w:vAlign w:val="center"/>
          </w:tcPr>
          <w:p w14:paraId="483C7F43" w14:textId="77777777" w:rsidR="00E86D58" w:rsidRPr="00E86D58" w:rsidRDefault="00E86D58" w:rsidP="00E86D58">
            <w:pPr>
              <w:rPr>
                <w:rFonts w:ascii="Times New Roman" w:hAnsi="Times New Roman" w:cs="Times New Roman"/>
                <w:sz w:val="24"/>
                <w:szCs w:val="24"/>
              </w:rPr>
            </w:pPr>
          </w:p>
        </w:tc>
        <w:tc>
          <w:tcPr>
            <w:tcW w:w="1419" w:type="dxa"/>
            <w:vMerge/>
            <w:shd w:val="clear" w:color="auto" w:fill="auto"/>
            <w:vAlign w:val="center"/>
          </w:tcPr>
          <w:p w14:paraId="53EB035B" w14:textId="77777777" w:rsidR="00E86D58" w:rsidRPr="00E86D58" w:rsidRDefault="00E86D58" w:rsidP="00E86D58">
            <w:pPr>
              <w:rPr>
                <w:rFonts w:ascii="Times New Roman" w:hAnsi="Times New Roman" w:cs="Times New Roman"/>
                <w:sz w:val="24"/>
                <w:szCs w:val="24"/>
              </w:rPr>
            </w:pPr>
          </w:p>
        </w:tc>
        <w:tc>
          <w:tcPr>
            <w:tcW w:w="4476" w:type="dxa"/>
            <w:shd w:val="clear" w:color="auto" w:fill="auto"/>
            <w:vAlign w:val="center"/>
          </w:tcPr>
          <w:p w14:paraId="79ECA7FA" w14:textId="77777777" w:rsidR="00E86D58" w:rsidRPr="00E86D58" w:rsidRDefault="00E86D58" w:rsidP="00E86D58">
            <w:pPr>
              <w:rPr>
                <w:rFonts w:ascii="Times New Roman" w:hAnsi="Times New Roman" w:cs="Times New Roman"/>
                <w:sz w:val="24"/>
                <w:szCs w:val="24"/>
              </w:rPr>
            </w:pPr>
            <w:r w:rsidRPr="00E86D58">
              <w:rPr>
                <w:rFonts w:ascii="Times New Roman" w:hAnsi="Times New Roman" w:cs="Times New Roman"/>
                <w:sz w:val="24"/>
                <w:szCs w:val="24"/>
              </w:rPr>
              <w:t>Perduotas kiekis</w:t>
            </w:r>
          </w:p>
        </w:tc>
        <w:tc>
          <w:tcPr>
            <w:tcW w:w="1559" w:type="dxa"/>
            <w:shd w:val="clear" w:color="auto" w:fill="auto"/>
            <w:vAlign w:val="center"/>
          </w:tcPr>
          <w:p w14:paraId="06F50D92" w14:textId="77777777" w:rsidR="00E86D58" w:rsidRPr="00E86D58" w:rsidRDefault="00E86D58" w:rsidP="00E86D58">
            <w:pPr>
              <w:rPr>
                <w:rFonts w:ascii="Times New Roman" w:hAnsi="Times New Roman" w:cs="Times New Roman"/>
                <w:sz w:val="24"/>
                <w:szCs w:val="24"/>
              </w:rPr>
            </w:pPr>
            <w:r w:rsidRPr="00E86D58">
              <w:rPr>
                <w:rFonts w:ascii="Times New Roman" w:hAnsi="Times New Roman" w:cs="Times New Roman"/>
                <w:sz w:val="24"/>
                <w:szCs w:val="24"/>
              </w:rPr>
              <w:t>MWh</w:t>
            </w:r>
          </w:p>
        </w:tc>
        <w:tc>
          <w:tcPr>
            <w:tcW w:w="2233" w:type="dxa"/>
            <w:vAlign w:val="center"/>
          </w:tcPr>
          <w:p w14:paraId="02165550" w14:textId="77777777" w:rsidR="00E86D58" w:rsidRPr="00E86D58" w:rsidRDefault="00E86D58" w:rsidP="00E86D58">
            <w:pPr>
              <w:rPr>
                <w:rFonts w:ascii="Times New Roman" w:hAnsi="Times New Roman" w:cs="Times New Roman"/>
                <w:bCs/>
                <w:sz w:val="24"/>
                <w:szCs w:val="24"/>
              </w:rPr>
            </w:pPr>
            <w:r w:rsidRPr="00E86D58">
              <w:rPr>
                <w:rFonts w:ascii="Times New Roman" w:hAnsi="Times New Roman" w:cs="Times New Roman"/>
                <w:bCs/>
                <w:sz w:val="24"/>
                <w:szCs w:val="24"/>
              </w:rPr>
              <w:t>4545,00</w:t>
            </w:r>
          </w:p>
        </w:tc>
      </w:tr>
      <w:tr w:rsidR="00E86D58" w:rsidRPr="00E86D58" w14:paraId="3EF0CB85" w14:textId="77777777" w:rsidTr="00E86D58">
        <w:trPr>
          <w:trHeight w:val="454"/>
        </w:trPr>
        <w:tc>
          <w:tcPr>
            <w:tcW w:w="592" w:type="dxa"/>
            <w:vMerge/>
            <w:shd w:val="clear" w:color="auto" w:fill="auto"/>
            <w:vAlign w:val="center"/>
          </w:tcPr>
          <w:p w14:paraId="26A8E226" w14:textId="77777777" w:rsidR="00E86D58" w:rsidRPr="00E86D58" w:rsidRDefault="00E86D58" w:rsidP="00E86D58">
            <w:pPr>
              <w:rPr>
                <w:rFonts w:ascii="Times New Roman" w:hAnsi="Times New Roman" w:cs="Times New Roman"/>
                <w:sz w:val="24"/>
                <w:szCs w:val="24"/>
              </w:rPr>
            </w:pPr>
          </w:p>
        </w:tc>
        <w:tc>
          <w:tcPr>
            <w:tcW w:w="1419" w:type="dxa"/>
            <w:vMerge/>
            <w:shd w:val="clear" w:color="auto" w:fill="auto"/>
            <w:vAlign w:val="center"/>
          </w:tcPr>
          <w:p w14:paraId="37F88B45" w14:textId="77777777" w:rsidR="00E86D58" w:rsidRPr="00E86D58" w:rsidRDefault="00E86D58" w:rsidP="00E86D58">
            <w:pPr>
              <w:rPr>
                <w:rFonts w:ascii="Times New Roman" w:hAnsi="Times New Roman" w:cs="Times New Roman"/>
                <w:sz w:val="24"/>
                <w:szCs w:val="24"/>
              </w:rPr>
            </w:pPr>
          </w:p>
        </w:tc>
        <w:tc>
          <w:tcPr>
            <w:tcW w:w="4476" w:type="dxa"/>
            <w:shd w:val="clear" w:color="auto" w:fill="auto"/>
            <w:vAlign w:val="center"/>
          </w:tcPr>
          <w:p w14:paraId="5503AA23" w14:textId="77777777" w:rsidR="00E86D58" w:rsidRPr="00E86D58" w:rsidRDefault="00E86D58" w:rsidP="00E86D58">
            <w:pPr>
              <w:rPr>
                <w:rFonts w:ascii="Times New Roman" w:hAnsi="Times New Roman" w:cs="Times New Roman"/>
                <w:sz w:val="24"/>
                <w:szCs w:val="24"/>
              </w:rPr>
            </w:pPr>
            <w:r w:rsidRPr="00E86D58">
              <w:rPr>
                <w:rFonts w:ascii="Times New Roman" w:hAnsi="Times New Roman" w:cs="Times New Roman"/>
                <w:sz w:val="24"/>
                <w:szCs w:val="24"/>
              </w:rPr>
              <w:t>Vartojimo pajėgumai visoms pristatymo vietoms</w:t>
            </w:r>
          </w:p>
        </w:tc>
        <w:tc>
          <w:tcPr>
            <w:tcW w:w="1559" w:type="dxa"/>
            <w:shd w:val="clear" w:color="auto" w:fill="auto"/>
            <w:vAlign w:val="center"/>
          </w:tcPr>
          <w:p w14:paraId="08A2D2EA" w14:textId="77777777" w:rsidR="00E86D58" w:rsidRPr="00E86D58" w:rsidRDefault="00E86D58" w:rsidP="00E86D58">
            <w:pPr>
              <w:rPr>
                <w:rFonts w:ascii="Times New Roman" w:hAnsi="Times New Roman" w:cs="Times New Roman"/>
                <w:sz w:val="24"/>
                <w:szCs w:val="24"/>
              </w:rPr>
            </w:pPr>
            <w:r w:rsidRPr="00E86D58">
              <w:rPr>
                <w:rFonts w:ascii="Times New Roman" w:hAnsi="Times New Roman" w:cs="Times New Roman"/>
                <w:sz w:val="24"/>
                <w:szCs w:val="24"/>
              </w:rPr>
              <w:t>MWh/parai</w:t>
            </w:r>
          </w:p>
        </w:tc>
        <w:tc>
          <w:tcPr>
            <w:tcW w:w="2233" w:type="dxa"/>
            <w:vAlign w:val="center"/>
          </w:tcPr>
          <w:p w14:paraId="69821872" w14:textId="77777777" w:rsidR="00E86D58" w:rsidRPr="00E86D58" w:rsidRDefault="00E86D58" w:rsidP="00E86D58">
            <w:pPr>
              <w:rPr>
                <w:rFonts w:ascii="Times New Roman" w:hAnsi="Times New Roman" w:cs="Times New Roman"/>
                <w:sz w:val="24"/>
                <w:szCs w:val="24"/>
              </w:rPr>
            </w:pPr>
            <w:r w:rsidRPr="00E86D58">
              <w:rPr>
                <w:rFonts w:ascii="Times New Roman" w:hAnsi="Times New Roman" w:cs="Times New Roman"/>
                <w:sz w:val="24"/>
                <w:szCs w:val="24"/>
              </w:rPr>
              <w:t>95,500</w:t>
            </w:r>
          </w:p>
        </w:tc>
      </w:tr>
      <w:tr w:rsidR="00E86D58" w:rsidRPr="00E86D58" w14:paraId="6D7F06E5" w14:textId="77777777" w:rsidTr="00E86D58">
        <w:trPr>
          <w:trHeight w:val="418"/>
        </w:trPr>
        <w:tc>
          <w:tcPr>
            <w:tcW w:w="592" w:type="dxa"/>
            <w:shd w:val="clear" w:color="auto" w:fill="auto"/>
            <w:vAlign w:val="center"/>
          </w:tcPr>
          <w:p w14:paraId="36BC7BB1" w14:textId="77777777" w:rsidR="00E86D58" w:rsidRPr="00E86D58" w:rsidRDefault="00E86D58" w:rsidP="00E86D58">
            <w:pPr>
              <w:rPr>
                <w:rFonts w:ascii="Times New Roman" w:hAnsi="Times New Roman" w:cs="Times New Roman"/>
                <w:b/>
                <w:sz w:val="24"/>
                <w:szCs w:val="24"/>
              </w:rPr>
            </w:pPr>
            <w:r w:rsidRPr="00E86D58">
              <w:rPr>
                <w:rFonts w:ascii="Times New Roman" w:hAnsi="Times New Roman" w:cs="Times New Roman"/>
                <w:b/>
                <w:sz w:val="24"/>
                <w:szCs w:val="24"/>
              </w:rPr>
              <w:t>2.</w:t>
            </w:r>
          </w:p>
        </w:tc>
        <w:tc>
          <w:tcPr>
            <w:tcW w:w="5895" w:type="dxa"/>
            <w:gridSpan w:val="2"/>
            <w:shd w:val="clear" w:color="auto" w:fill="auto"/>
            <w:vAlign w:val="center"/>
          </w:tcPr>
          <w:p w14:paraId="77E20EFD" w14:textId="77777777" w:rsidR="00E86D58" w:rsidRPr="00E86D58" w:rsidRDefault="00E86D58" w:rsidP="00E86D58">
            <w:pPr>
              <w:rPr>
                <w:rFonts w:ascii="Times New Roman" w:hAnsi="Times New Roman" w:cs="Times New Roman"/>
                <w:b/>
                <w:sz w:val="24"/>
                <w:szCs w:val="24"/>
              </w:rPr>
            </w:pPr>
            <w:r w:rsidRPr="00E86D58">
              <w:rPr>
                <w:rFonts w:ascii="Times New Roman" w:hAnsi="Times New Roman" w:cs="Times New Roman"/>
                <w:b/>
                <w:sz w:val="24"/>
                <w:szCs w:val="24"/>
              </w:rPr>
              <w:t xml:space="preserve">Gamtinių dujų dedamoji (gamtinių dujų tiekimo saugumo dedamoji) </w:t>
            </w:r>
          </w:p>
        </w:tc>
        <w:tc>
          <w:tcPr>
            <w:tcW w:w="1559" w:type="dxa"/>
            <w:shd w:val="clear" w:color="auto" w:fill="auto"/>
            <w:vAlign w:val="center"/>
          </w:tcPr>
          <w:p w14:paraId="3665EA02" w14:textId="77777777" w:rsidR="00E86D58" w:rsidRPr="00E86D58" w:rsidRDefault="00E86D58" w:rsidP="00E86D58">
            <w:pPr>
              <w:rPr>
                <w:rFonts w:ascii="Times New Roman" w:hAnsi="Times New Roman" w:cs="Times New Roman"/>
                <w:sz w:val="24"/>
                <w:szCs w:val="24"/>
              </w:rPr>
            </w:pPr>
            <w:r w:rsidRPr="00E86D58">
              <w:rPr>
                <w:rFonts w:ascii="Times New Roman" w:hAnsi="Times New Roman" w:cs="Times New Roman"/>
                <w:sz w:val="24"/>
                <w:szCs w:val="24"/>
              </w:rPr>
              <w:t>MWh/parai</w:t>
            </w:r>
          </w:p>
        </w:tc>
        <w:tc>
          <w:tcPr>
            <w:tcW w:w="2233" w:type="dxa"/>
            <w:vAlign w:val="center"/>
          </w:tcPr>
          <w:p w14:paraId="7ECF305B" w14:textId="77777777" w:rsidR="00E86D58" w:rsidRPr="00E86D58" w:rsidRDefault="00E86D58" w:rsidP="00E86D58">
            <w:pPr>
              <w:rPr>
                <w:rFonts w:ascii="Times New Roman" w:hAnsi="Times New Roman" w:cs="Times New Roman"/>
                <w:sz w:val="24"/>
                <w:szCs w:val="24"/>
              </w:rPr>
            </w:pPr>
            <w:r w:rsidRPr="00E86D58">
              <w:rPr>
                <w:rFonts w:ascii="Times New Roman" w:hAnsi="Times New Roman" w:cs="Times New Roman"/>
                <w:sz w:val="24"/>
                <w:szCs w:val="24"/>
              </w:rPr>
              <w:t>95,500</w:t>
            </w:r>
          </w:p>
        </w:tc>
      </w:tr>
      <w:tr w:rsidR="00E86D58" w:rsidRPr="00E86D58" w14:paraId="0F54DD6A" w14:textId="77777777" w:rsidTr="00E86D58">
        <w:trPr>
          <w:trHeight w:val="428"/>
        </w:trPr>
        <w:tc>
          <w:tcPr>
            <w:tcW w:w="592" w:type="dxa"/>
            <w:shd w:val="clear" w:color="auto" w:fill="auto"/>
            <w:vAlign w:val="center"/>
          </w:tcPr>
          <w:p w14:paraId="3D387880" w14:textId="77777777" w:rsidR="00E86D58" w:rsidRPr="00E86D58" w:rsidRDefault="00E86D58" w:rsidP="00E86D58">
            <w:pPr>
              <w:rPr>
                <w:rFonts w:ascii="Times New Roman" w:hAnsi="Times New Roman" w:cs="Times New Roman"/>
                <w:b/>
                <w:sz w:val="24"/>
                <w:szCs w:val="24"/>
              </w:rPr>
            </w:pPr>
            <w:r w:rsidRPr="00E86D58">
              <w:rPr>
                <w:rFonts w:ascii="Times New Roman" w:hAnsi="Times New Roman" w:cs="Times New Roman"/>
                <w:b/>
                <w:sz w:val="24"/>
                <w:szCs w:val="24"/>
              </w:rPr>
              <w:t>3.</w:t>
            </w:r>
          </w:p>
        </w:tc>
        <w:tc>
          <w:tcPr>
            <w:tcW w:w="5895" w:type="dxa"/>
            <w:gridSpan w:val="2"/>
            <w:shd w:val="clear" w:color="auto" w:fill="auto"/>
            <w:vAlign w:val="center"/>
          </w:tcPr>
          <w:p w14:paraId="3A73A356" w14:textId="77777777" w:rsidR="00E86D58" w:rsidRPr="00E86D58" w:rsidRDefault="00E86D58" w:rsidP="00E86D58">
            <w:pPr>
              <w:rPr>
                <w:rFonts w:ascii="Times New Roman" w:hAnsi="Times New Roman" w:cs="Times New Roman"/>
                <w:b/>
                <w:sz w:val="24"/>
                <w:szCs w:val="24"/>
              </w:rPr>
            </w:pPr>
            <w:r w:rsidRPr="00E86D58">
              <w:rPr>
                <w:rFonts w:ascii="Times New Roman" w:hAnsi="Times New Roman" w:cs="Times New Roman"/>
                <w:b/>
                <w:sz w:val="24"/>
                <w:szCs w:val="24"/>
              </w:rPr>
              <w:t>Gamtinių dujų skirstymas</w:t>
            </w:r>
          </w:p>
        </w:tc>
        <w:tc>
          <w:tcPr>
            <w:tcW w:w="1559" w:type="dxa"/>
            <w:shd w:val="clear" w:color="auto" w:fill="auto"/>
            <w:vAlign w:val="center"/>
          </w:tcPr>
          <w:p w14:paraId="014DF61C" w14:textId="77777777" w:rsidR="00E86D58" w:rsidRPr="00E86D58" w:rsidRDefault="00E86D58" w:rsidP="00E86D58">
            <w:pPr>
              <w:rPr>
                <w:rFonts w:ascii="Times New Roman" w:hAnsi="Times New Roman" w:cs="Times New Roman"/>
                <w:sz w:val="24"/>
                <w:szCs w:val="24"/>
              </w:rPr>
            </w:pPr>
            <w:r w:rsidRPr="00E86D58">
              <w:rPr>
                <w:rFonts w:ascii="Times New Roman" w:hAnsi="Times New Roman" w:cs="Times New Roman"/>
                <w:sz w:val="24"/>
                <w:szCs w:val="24"/>
              </w:rPr>
              <w:t>MWh</w:t>
            </w:r>
          </w:p>
        </w:tc>
        <w:tc>
          <w:tcPr>
            <w:tcW w:w="2233" w:type="dxa"/>
            <w:vAlign w:val="center"/>
          </w:tcPr>
          <w:p w14:paraId="26E737D0" w14:textId="77777777" w:rsidR="00E86D58" w:rsidRPr="00E86D58" w:rsidRDefault="00E86D58" w:rsidP="00E86D58">
            <w:pPr>
              <w:rPr>
                <w:rFonts w:ascii="Times New Roman" w:hAnsi="Times New Roman" w:cs="Times New Roman"/>
                <w:bCs/>
                <w:sz w:val="24"/>
                <w:szCs w:val="24"/>
              </w:rPr>
            </w:pPr>
            <w:r w:rsidRPr="00E86D58">
              <w:rPr>
                <w:rFonts w:ascii="Times New Roman" w:hAnsi="Times New Roman" w:cs="Times New Roman"/>
                <w:bCs/>
                <w:sz w:val="24"/>
                <w:szCs w:val="24"/>
              </w:rPr>
              <w:t>4545,00</w:t>
            </w:r>
          </w:p>
        </w:tc>
      </w:tr>
    </w:tbl>
    <w:p w14:paraId="2C755D70" w14:textId="77777777" w:rsidR="00E1261E" w:rsidRPr="00E1261E" w:rsidRDefault="00E1261E" w:rsidP="00E1261E">
      <w:pPr>
        <w:rPr>
          <w:rFonts w:ascii="Times New Roman" w:hAnsi="Times New Roman" w:cs="Times New Roman"/>
          <w:b/>
          <w:bCs/>
          <w:sz w:val="24"/>
          <w:szCs w:val="24"/>
        </w:rPr>
      </w:pPr>
    </w:p>
    <w:p w14:paraId="0420D10C" w14:textId="6BB29E63" w:rsidR="007820EC" w:rsidRDefault="007820EC" w:rsidP="007820EC">
      <w:pPr>
        <w:pStyle w:val="Sraopastraipa"/>
        <w:numPr>
          <w:ilvl w:val="0"/>
          <w:numId w:val="4"/>
        </w:numPr>
        <w:rPr>
          <w:rFonts w:ascii="Times New Roman" w:hAnsi="Times New Roman" w:cs="Times New Roman"/>
          <w:b/>
          <w:bCs/>
          <w:sz w:val="24"/>
          <w:szCs w:val="24"/>
        </w:rPr>
      </w:pPr>
      <w:r w:rsidRPr="007820EC">
        <w:rPr>
          <w:rFonts w:ascii="Times New Roman" w:hAnsi="Times New Roman" w:cs="Times New Roman"/>
          <w:b/>
          <w:bCs/>
          <w:sz w:val="24"/>
          <w:szCs w:val="24"/>
        </w:rPr>
        <w:t xml:space="preserve">Dėl atviro konkurso 1 priedo sąlygų </w:t>
      </w:r>
      <w:r>
        <w:rPr>
          <w:rFonts w:ascii="Times New Roman" w:hAnsi="Times New Roman" w:cs="Times New Roman"/>
          <w:b/>
          <w:bCs/>
          <w:sz w:val="24"/>
          <w:szCs w:val="24"/>
        </w:rPr>
        <w:t>4-5 p.</w:t>
      </w:r>
    </w:p>
    <w:p w14:paraId="5E24BF44" w14:textId="7391E76C" w:rsidR="007820EC" w:rsidRDefault="007820EC" w:rsidP="007820EC">
      <w:pPr>
        <w:jc w:val="both"/>
        <w:rPr>
          <w:rFonts w:ascii="Times New Roman" w:hAnsi="Times New Roman" w:cs="Times New Roman"/>
          <w:sz w:val="24"/>
          <w:szCs w:val="24"/>
        </w:rPr>
      </w:pPr>
      <w:r w:rsidRPr="007820EC">
        <w:rPr>
          <w:rFonts w:ascii="Times New Roman" w:hAnsi="Times New Roman" w:cs="Times New Roman"/>
          <w:sz w:val="24"/>
          <w:szCs w:val="24"/>
        </w:rPr>
        <w:t>Keičiam</w:t>
      </w:r>
      <w:r>
        <w:rPr>
          <w:rFonts w:ascii="Times New Roman" w:hAnsi="Times New Roman" w:cs="Times New Roman"/>
          <w:sz w:val="24"/>
          <w:szCs w:val="24"/>
        </w:rPr>
        <w:t>i</w:t>
      </w:r>
      <w:r w:rsidRPr="007820EC">
        <w:rPr>
          <w:rFonts w:ascii="Times New Roman" w:hAnsi="Times New Roman" w:cs="Times New Roman"/>
          <w:sz w:val="24"/>
          <w:szCs w:val="24"/>
        </w:rPr>
        <w:t xml:space="preserve"> PS atviro konkurso 1 priedo sąlygų </w:t>
      </w:r>
      <w:r w:rsidRPr="007820EC">
        <w:rPr>
          <w:rFonts w:ascii="Times New Roman" w:hAnsi="Times New Roman" w:cs="Times New Roman"/>
          <w:sz w:val="24"/>
          <w:szCs w:val="24"/>
        </w:rPr>
        <w:t>4</w:t>
      </w:r>
      <w:r>
        <w:rPr>
          <w:rFonts w:ascii="Times New Roman" w:hAnsi="Times New Roman" w:cs="Times New Roman"/>
          <w:sz w:val="24"/>
          <w:szCs w:val="24"/>
        </w:rPr>
        <w:t>-5</w:t>
      </w:r>
      <w:r w:rsidRPr="007820EC">
        <w:rPr>
          <w:rFonts w:ascii="Times New Roman" w:hAnsi="Times New Roman" w:cs="Times New Roman"/>
          <w:sz w:val="24"/>
          <w:szCs w:val="24"/>
        </w:rPr>
        <w:t xml:space="preserve"> p.</w:t>
      </w:r>
      <w:r w:rsidRPr="007820EC">
        <w:rPr>
          <w:rFonts w:ascii="Times New Roman" w:hAnsi="Times New Roman" w:cs="Times New Roman"/>
          <w:sz w:val="24"/>
          <w:szCs w:val="24"/>
        </w:rPr>
        <w:t xml:space="preserve"> redakcij</w:t>
      </w:r>
      <w:r>
        <w:rPr>
          <w:rFonts w:ascii="Times New Roman" w:hAnsi="Times New Roman" w:cs="Times New Roman"/>
          <w:sz w:val="24"/>
          <w:szCs w:val="24"/>
        </w:rPr>
        <w:t>os</w:t>
      </w:r>
      <w:r w:rsidRPr="007820EC">
        <w:rPr>
          <w:rFonts w:ascii="Times New Roman" w:hAnsi="Times New Roman" w:cs="Times New Roman"/>
          <w:sz w:val="24"/>
          <w:szCs w:val="24"/>
        </w:rPr>
        <w:t xml:space="preserve"> į:</w:t>
      </w:r>
    </w:p>
    <w:p w14:paraId="05666F54" w14:textId="04F5C02D" w:rsidR="007820EC" w:rsidRPr="007820EC" w:rsidRDefault="007820EC" w:rsidP="007820EC">
      <w:pPr>
        <w:jc w:val="both"/>
        <w:rPr>
          <w:rFonts w:ascii="Times New Roman" w:hAnsi="Times New Roman" w:cs="Times New Roman"/>
          <w:sz w:val="24"/>
          <w:szCs w:val="24"/>
        </w:rPr>
      </w:pPr>
      <w:r w:rsidRPr="007820EC">
        <w:rPr>
          <w:rFonts w:ascii="Times New Roman" w:hAnsi="Times New Roman" w:cs="Times New Roman"/>
          <w:sz w:val="24"/>
          <w:szCs w:val="24"/>
        </w:rPr>
        <w:t>4.</w:t>
      </w:r>
      <w:r w:rsidRPr="007820EC">
        <w:rPr>
          <w:rFonts w:ascii="Times New Roman" w:hAnsi="Times New Roman" w:cs="Times New Roman"/>
          <w:sz w:val="24"/>
          <w:szCs w:val="24"/>
        </w:rPr>
        <w:tab/>
      </w:r>
      <w:bookmarkStart w:id="25" w:name="_Hlk111100832"/>
      <w:r w:rsidRPr="007820EC">
        <w:rPr>
          <w:rFonts w:ascii="Times New Roman" w:hAnsi="Times New Roman" w:cs="Times New Roman"/>
          <w:sz w:val="24"/>
          <w:szCs w:val="24"/>
        </w:rPr>
        <w:t xml:space="preserve">Prekių kiekis – gamtinių dujų kiekis pirkimo sutarties galiojimo laikotarpiu (4545 MWh). Šis planuojamas įsigyti gamtinių dujų kiekis yra minimalus, pateikiamas informavimo tikslais, tačiau Įsigyjančioji organizacija numato, kad pirkimo sutarties pasirašymo dieną su tiekėju, kurio pasiūlymas bus pripažintas laimėjusiu, nurodys konkretų dujų kiekį. Pirkimo sutartyje numatytas konkretus kiekis galės būti didinamas ne daugiau kaip </w:t>
      </w:r>
      <w:r>
        <w:rPr>
          <w:rFonts w:ascii="Times New Roman" w:hAnsi="Times New Roman" w:cs="Times New Roman"/>
          <w:sz w:val="24"/>
          <w:szCs w:val="24"/>
        </w:rPr>
        <w:t>2</w:t>
      </w:r>
      <w:r w:rsidRPr="007820EC">
        <w:rPr>
          <w:rFonts w:ascii="Times New Roman" w:hAnsi="Times New Roman" w:cs="Times New Roman"/>
          <w:sz w:val="24"/>
          <w:szCs w:val="24"/>
        </w:rPr>
        <w:t>0 (</w:t>
      </w:r>
      <w:r>
        <w:rPr>
          <w:rFonts w:ascii="Times New Roman" w:hAnsi="Times New Roman" w:cs="Times New Roman"/>
          <w:sz w:val="24"/>
          <w:szCs w:val="24"/>
        </w:rPr>
        <w:t>dvi</w:t>
      </w:r>
      <w:r w:rsidRPr="007820EC">
        <w:rPr>
          <w:rFonts w:ascii="Times New Roman" w:hAnsi="Times New Roman" w:cs="Times New Roman"/>
          <w:sz w:val="24"/>
          <w:szCs w:val="24"/>
        </w:rPr>
        <w:t xml:space="preserve">dešimt) procentų. </w:t>
      </w:r>
    </w:p>
    <w:p w14:paraId="28C8A99B" w14:textId="62659BE0" w:rsidR="007820EC" w:rsidRPr="007820EC" w:rsidRDefault="007820EC" w:rsidP="007820EC">
      <w:pPr>
        <w:jc w:val="both"/>
        <w:rPr>
          <w:rFonts w:ascii="Times New Roman" w:hAnsi="Times New Roman" w:cs="Times New Roman"/>
          <w:sz w:val="24"/>
          <w:szCs w:val="24"/>
        </w:rPr>
      </w:pPr>
      <w:r w:rsidRPr="007820EC">
        <w:rPr>
          <w:rFonts w:ascii="Times New Roman" w:hAnsi="Times New Roman" w:cs="Times New Roman"/>
          <w:sz w:val="24"/>
          <w:szCs w:val="24"/>
        </w:rPr>
        <w:t>5.</w:t>
      </w:r>
      <w:r w:rsidRPr="007820EC">
        <w:rPr>
          <w:rFonts w:ascii="Times New Roman" w:hAnsi="Times New Roman" w:cs="Times New Roman"/>
          <w:sz w:val="24"/>
          <w:szCs w:val="24"/>
        </w:rPr>
        <w:tab/>
        <w:t xml:space="preserve">Techninės specifikacijos 1 lentelėje nurodytos pristatymo vietos gali būti keičiamos abipusiu šalių susitarimu, jei tokie pakeitimai nepadidina viso bendro sutarties kiekio, kuris galės būti didinamas ne daugiau kaip </w:t>
      </w:r>
      <w:r>
        <w:rPr>
          <w:rFonts w:ascii="Times New Roman" w:hAnsi="Times New Roman" w:cs="Times New Roman"/>
          <w:sz w:val="24"/>
          <w:szCs w:val="24"/>
        </w:rPr>
        <w:t>20</w:t>
      </w:r>
      <w:r w:rsidRPr="007820EC">
        <w:rPr>
          <w:rFonts w:ascii="Times New Roman" w:hAnsi="Times New Roman" w:cs="Times New Roman"/>
          <w:sz w:val="24"/>
          <w:szCs w:val="24"/>
        </w:rPr>
        <w:t xml:space="preserve"> (</w:t>
      </w:r>
      <w:r>
        <w:rPr>
          <w:rFonts w:ascii="Times New Roman" w:hAnsi="Times New Roman" w:cs="Times New Roman"/>
          <w:sz w:val="24"/>
          <w:szCs w:val="24"/>
        </w:rPr>
        <w:t>dvi</w:t>
      </w:r>
      <w:r w:rsidRPr="007820EC">
        <w:rPr>
          <w:rFonts w:ascii="Times New Roman" w:hAnsi="Times New Roman" w:cs="Times New Roman"/>
          <w:sz w:val="24"/>
          <w:szCs w:val="24"/>
        </w:rPr>
        <w:t>dešimt) procentų.</w:t>
      </w:r>
    </w:p>
    <w:bookmarkEnd w:id="25"/>
    <w:p w14:paraId="74F4B74B" w14:textId="77777777" w:rsidR="007820EC" w:rsidRDefault="007820EC" w:rsidP="007820EC">
      <w:pPr>
        <w:pStyle w:val="Sraopastraipa"/>
        <w:ind w:left="1211"/>
        <w:rPr>
          <w:rFonts w:ascii="Times New Roman" w:hAnsi="Times New Roman" w:cs="Times New Roman"/>
          <w:b/>
          <w:bCs/>
          <w:sz w:val="24"/>
          <w:szCs w:val="24"/>
        </w:rPr>
      </w:pPr>
    </w:p>
    <w:p w14:paraId="16E07C4D" w14:textId="17E1D39D" w:rsidR="00E86D58" w:rsidRDefault="00E86D58" w:rsidP="00E86D58">
      <w:pPr>
        <w:pStyle w:val="Sraopastraipa"/>
        <w:numPr>
          <w:ilvl w:val="0"/>
          <w:numId w:val="4"/>
        </w:numPr>
        <w:rPr>
          <w:rFonts w:ascii="Times New Roman" w:hAnsi="Times New Roman" w:cs="Times New Roman"/>
          <w:b/>
          <w:bCs/>
          <w:sz w:val="24"/>
          <w:szCs w:val="24"/>
        </w:rPr>
      </w:pPr>
      <w:r w:rsidRPr="00E1261E">
        <w:rPr>
          <w:rFonts w:ascii="Times New Roman" w:hAnsi="Times New Roman" w:cs="Times New Roman"/>
          <w:b/>
          <w:bCs/>
          <w:sz w:val="24"/>
          <w:szCs w:val="24"/>
        </w:rPr>
        <w:t xml:space="preserve">Dėl </w:t>
      </w:r>
      <w:r w:rsidR="001A6269" w:rsidRPr="00E1261E">
        <w:rPr>
          <w:rFonts w:ascii="Times New Roman" w:hAnsi="Times New Roman" w:cs="Times New Roman"/>
          <w:b/>
          <w:bCs/>
          <w:sz w:val="24"/>
          <w:szCs w:val="24"/>
        </w:rPr>
        <w:t>pasiūlymų pateikimo termin</w:t>
      </w:r>
      <w:r w:rsidR="002B11D3">
        <w:rPr>
          <w:rFonts w:ascii="Times New Roman" w:hAnsi="Times New Roman" w:cs="Times New Roman"/>
          <w:b/>
          <w:bCs/>
          <w:sz w:val="24"/>
          <w:szCs w:val="24"/>
        </w:rPr>
        <w:t>o</w:t>
      </w:r>
      <w:r w:rsidR="001A6269" w:rsidRPr="00E1261E">
        <w:rPr>
          <w:rFonts w:ascii="Times New Roman" w:hAnsi="Times New Roman" w:cs="Times New Roman"/>
          <w:b/>
          <w:bCs/>
          <w:sz w:val="24"/>
          <w:szCs w:val="24"/>
        </w:rPr>
        <w:t xml:space="preserve"> pratęsimo</w:t>
      </w:r>
    </w:p>
    <w:p w14:paraId="1DD698D0" w14:textId="5BF0A1BC" w:rsidR="00E1261E" w:rsidRPr="00E1261E" w:rsidRDefault="00E1261E" w:rsidP="00E1261E">
      <w:pPr>
        <w:rPr>
          <w:rFonts w:ascii="Times New Roman" w:hAnsi="Times New Roman" w:cs="Times New Roman"/>
          <w:sz w:val="24"/>
          <w:szCs w:val="24"/>
        </w:rPr>
      </w:pPr>
      <w:r>
        <w:rPr>
          <w:rFonts w:ascii="Times New Roman" w:hAnsi="Times New Roman" w:cs="Times New Roman"/>
          <w:sz w:val="24"/>
          <w:szCs w:val="24"/>
        </w:rPr>
        <w:t>Pasiūlymų pateikimo terminas 2022-08-23 10 val. 00 min.</w:t>
      </w:r>
    </w:p>
    <w:p w14:paraId="404CB81E" w14:textId="618FF443" w:rsidR="001A6269" w:rsidRDefault="001A6269" w:rsidP="001A6269">
      <w:pPr>
        <w:rPr>
          <w:rFonts w:ascii="Times New Roman" w:hAnsi="Times New Roman" w:cs="Times New Roman"/>
          <w:sz w:val="24"/>
          <w:szCs w:val="24"/>
        </w:rPr>
      </w:pPr>
    </w:p>
    <w:p w14:paraId="6A9AA446" w14:textId="77777777" w:rsidR="00874C9A" w:rsidRDefault="00874C9A" w:rsidP="001A6269">
      <w:pPr>
        <w:rPr>
          <w:rFonts w:ascii="Times New Roman" w:hAnsi="Times New Roman" w:cs="Times New Roman"/>
          <w:sz w:val="24"/>
          <w:szCs w:val="24"/>
        </w:rPr>
      </w:pPr>
    </w:p>
    <w:p w14:paraId="5C5472CB" w14:textId="2EC4B8A7" w:rsidR="00874C9A" w:rsidRDefault="00874C9A" w:rsidP="001A6269">
      <w:pPr>
        <w:rPr>
          <w:rFonts w:ascii="Times New Roman" w:hAnsi="Times New Roman" w:cs="Times New Roman"/>
          <w:sz w:val="24"/>
          <w:szCs w:val="24"/>
        </w:rPr>
      </w:pPr>
    </w:p>
    <w:p w14:paraId="4BECAF84" w14:textId="617F092D" w:rsidR="00874C9A" w:rsidRPr="001A6269" w:rsidRDefault="00874C9A" w:rsidP="001A6269">
      <w:pPr>
        <w:rPr>
          <w:rFonts w:ascii="Times New Roman" w:hAnsi="Times New Roman" w:cs="Times New Roman"/>
          <w:sz w:val="24"/>
          <w:szCs w:val="24"/>
        </w:rPr>
      </w:pPr>
      <w:r>
        <w:rPr>
          <w:rFonts w:ascii="Times New Roman" w:hAnsi="Times New Roman" w:cs="Times New Roman"/>
          <w:sz w:val="24"/>
          <w:szCs w:val="24"/>
        </w:rPr>
        <w:t xml:space="preserve">Komisijos pirmininkė                                                              Viktorija </w:t>
      </w:r>
      <w:proofErr w:type="spellStart"/>
      <w:r>
        <w:rPr>
          <w:rFonts w:ascii="Times New Roman" w:hAnsi="Times New Roman" w:cs="Times New Roman"/>
          <w:sz w:val="24"/>
          <w:szCs w:val="24"/>
        </w:rPr>
        <w:t>Liplianskaja-Čeberekė</w:t>
      </w:r>
      <w:proofErr w:type="spellEnd"/>
    </w:p>
    <w:sectPr w:rsidR="00874C9A" w:rsidRPr="001A626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64CBD"/>
    <w:multiLevelType w:val="hybridMultilevel"/>
    <w:tmpl w:val="228E27D2"/>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67933607"/>
    <w:multiLevelType w:val="hybridMultilevel"/>
    <w:tmpl w:val="43546460"/>
    <w:lvl w:ilvl="0" w:tplc="CD62CC82">
      <w:start w:val="1"/>
      <w:numFmt w:val="decimal"/>
      <w:lvlText w:val="%1."/>
      <w:lvlJc w:val="left"/>
      <w:pPr>
        <w:ind w:left="1211"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78622915"/>
    <w:multiLevelType w:val="hybridMultilevel"/>
    <w:tmpl w:val="3F4C9D76"/>
    <w:lvl w:ilvl="0" w:tplc="5D644824">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3" w15:restartNumberingAfterBreak="0">
    <w:nsid w:val="7C2A19D6"/>
    <w:multiLevelType w:val="hybridMultilevel"/>
    <w:tmpl w:val="D56870F8"/>
    <w:lvl w:ilvl="0" w:tplc="4BA4628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156722157">
    <w:abstractNumId w:val="0"/>
  </w:num>
  <w:num w:numId="2" w16cid:durableId="2029208167">
    <w:abstractNumId w:val="3"/>
  </w:num>
  <w:num w:numId="3" w16cid:durableId="534848962">
    <w:abstractNumId w:val="2"/>
  </w:num>
  <w:num w:numId="4" w16cid:durableId="1005287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DBA"/>
    <w:rsid w:val="000364D3"/>
    <w:rsid w:val="000B7EC6"/>
    <w:rsid w:val="000F710F"/>
    <w:rsid w:val="001A6269"/>
    <w:rsid w:val="0022323B"/>
    <w:rsid w:val="002B11D3"/>
    <w:rsid w:val="003E59A8"/>
    <w:rsid w:val="00417386"/>
    <w:rsid w:val="00465634"/>
    <w:rsid w:val="00554289"/>
    <w:rsid w:val="007820EC"/>
    <w:rsid w:val="00874C9A"/>
    <w:rsid w:val="008D04D0"/>
    <w:rsid w:val="008D77EA"/>
    <w:rsid w:val="00931DBA"/>
    <w:rsid w:val="00996598"/>
    <w:rsid w:val="009F197D"/>
    <w:rsid w:val="00A9148E"/>
    <w:rsid w:val="00C27AC6"/>
    <w:rsid w:val="00D67454"/>
    <w:rsid w:val="00D94C50"/>
    <w:rsid w:val="00DD1FDD"/>
    <w:rsid w:val="00E1261E"/>
    <w:rsid w:val="00E86D58"/>
    <w:rsid w:val="00E950A5"/>
    <w:rsid w:val="00F073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F2C9"/>
  <w15:chartTrackingRefBased/>
  <w15:docId w15:val="{8FEC411C-56A0-4143-9E9D-674377EB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E59A8"/>
    <w:pPr>
      <w:ind w:left="720"/>
      <w:contextualSpacing/>
    </w:pPr>
  </w:style>
  <w:style w:type="table" w:styleId="Lentelstinklelis">
    <w:name w:val="Table Grid"/>
    <w:basedOn w:val="prastojilentel"/>
    <w:uiPriority w:val="39"/>
    <w:rsid w:val="00223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6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670</TotalTime>
  <Pages>7</Pages>
  <Words>8759</Words>
  <Characters>4994</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dc:creator>
  <cp:keywords/>
  <dc:description/>
  <cp:lastModifiedBy>Viktorija</cp:lastModifiedBy>
  <cp:revision>11</cp:revision>
  <cp:lastPrinted>2022-08-11T08:22:00Z</cp:lastPrinted>
  <dcterms:created xsi:type="dcterms:W3CDTF">2021-09-13T10:48:00Z</dcterms:created>
  <dcterms:modified xsi:type="dcterms:W3CDTF">2022-08-11T08:24:00Z</dcterms:modified>
</cp:coreProperties>
</file>