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C90D" w14:textId="77777777" w:rsidR="009466AF" w:rsidRPr="009466AF" w:rsidRDefault="009466AF" w:rsidP="009466AF">
      <w:pPr>
        <w:spacing w:after="0" w:line="276" w:lineRule="auto"/>
        <w:jc w:val="right"/>
        <w:rPr>
          <w:rFonts w:ascii="Times New Roman" w:hAnsi="Times New Roman" w:cs="Times New Roman"/>
          <w:color w:val="000000" w:themeColor="text1"/>
          <w:lang w:val="lt-LT"/>
        </w:rPr>
      </w:pPr>
      <w:bookmarkStart w:id="0" w:name="_Hlk48570108"/>
      <w:r w:rsidRPr="009466AF">
        <w:rPr>
          <w:rFonts w:ascii="Times New Roman" w:hAnsi="Times New Roman" w:cs="Times New Roman"/>
          <w:color w:val="000000" w:themeColor="text1"/>
          <w:lang w:val="lt-LT"/>
        </w:rPr>
        <w:t>PATVIRTINTA</w:t>
      </w:r>
    </w:p>
    <w:p w14:paraId="7ADDD78D" w14:textId="77777777" w:rsidR="009466AF" w:rsidRPr="009466AF" w:rsidRDefault="009466AF" w:rsidP="009466AF">
      <w:pPr>
        <w:spacing w:after="0" w:line="276" w:lineRule="auto"/>
        <w:jc w:val="right"/>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UAB „Šalčininkų šilumos tinklai“ direktoriaus </w:t>
      </w:r>
    </w:p>
    <w:p w14:paraId="2BA348A4" w14:textId="77777777" w:rsidR="009466AF" w:rsidRPr="009466AF" w:rsidRDefault="009466AF" w:rsidP="009466AF">
      <w:pPr>
        <w:spacing w:after="0" w:line="276" w:lineRule="auto"/>
        <w:jc w:val="right"/>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2020 m. lapkričio 30 d. Įsakymu Nr. V-94</w:t>
      </w:r>
    </w:p>
    <w:p w14:paraId="32267E57" w14:textId="094F3A68" w:rsidR="009466AF" w:rsidRPr="009466AF" w:rsidRDefault="009466AF" w:rsidP="009466AF">
      <w:pPr>
        <w:spacing w:after="0" w:line="276" w:lineRule="auto"/>
        <w:jc w:val="right"/>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Priedas Nr. </w:t>
      </w:r>
      <w:r w:rsidRPr="009466AF">
        <w:rPr>
          <w:rFonts w:ascii="Times New Roman" w:hAnsi="Times New Roman" w:cs="Times New Roman"/>
          <w:color w:val="000000" w:themeColor="text1"/>
          <w:lang w:val="lt-LT"/>
        </w:rPr>
        <w:t>2</w:t>
      </w:r>
    </w:p>
    <w:bookmarkEnd w:id="0"/>
    <w:p w14:paraId="367D7E5F" w14:textId="3089DA2D" w:rsidR="005E4676" w:rsidRPr="009466AF" w:rsidRDefault="005E4676" w:rsidP="00141A8F">
      <w:pPr>
        <w:pStyle w:val="Antrats"/>
        <w:tabs>
          <w:tab w:val="clear" w:pos="4680"/>
          <w:tab w:val="clear" w:pos="9360"/>
          <w:tab w:val="left" w:pos="2325"/>
        </w:tabs>
        <w:spacing w:line="276" w:lineRule="auto"/>
        <w:rPr>
          <w:rFonts w:ascii="Times New Roman" w:hAnsi="Times New Roman" w:cs="Times New Roman"/>
          <w:b/>
          <w:bCs/>
          <w:color w:val="000000" w:themeColor="text1"/>
          <w:lang w:val="lt-LT"/>
        </w:rPr>
      </w:pPr>
      <w:r w:rsidRPr="009466AF">
        <w:rPr>
          <w:rFonts w:ascii="Times New Roman" w:hAnsi="Times New Roman" w:cs="Times New Roman"/>
          <w:color w:val="000000" w:themeColor="text1"/>
        </w:rPr>
        <w:tab/>
      </w:r>
    </w:p>
    <w:p w14:paraId="056D4E54" w14:textId="4D629E1E" w:rsidR="00265AD3" w:rsidRPr="009466AF" w:rsidRDefault="00265AD3" w:rsidP="00141A8F">
      <w:pPr>
        <w:spacing w:after="0" w:line="276" w:lineRule="auto"/>
        <w:jc w:val="center"/>
        <w:rPr>
          <w:rFonts w:ascii="Times New Roman" w:hAnsi="Times New Roman" w:cs="Times New Roman"/>
          <w:b/>
          <w:bCs/>
          <w:color w:val="000000" w:themeColor="text1"/>
          <w:lang w:val="lt-LT"/>
        </w:rPr>
      </w:pPr>
    </w:p>
    <w:p w14:paraId="5B58C82D" w14:textId="77777777" w:rsidR="00265AD3" w:rsidRPr="009466AF" w:rsidRDefault="00265AD3" w:rsidP="00141A8F">
      <w:pPr>
        <w:spacing w:after="0" w:line="276" w:lineRule="auto"/>
        <w:jc w:val="center"/>
        <w:rPr>
          <w:rFonts w:ascii="Times New Roman" w:hAnsi="Times New Roman" w:cs="Times New Roman"/>
          <w:b/>
          <w:bCs/>
          <w:color w:val="000000" w:themeColor="text1"/>
          <w:lang w:val="lt-LT"/>
        </w:rPr>
      </w:pPr>
    </w:p>
    <w:p w14:paraId="19F927D8" w14:textId="1F38F7B5" w:rsidR="00DB0C36" w:rsidRPr="009466AF" w:rsidRDefault="005D219E" w:rsidP="00141A8F">
      <w:pPr>
        <w:pStyle w:val="Antrat1"/>
        <w:spacing w:before="0" w:line="276" w:lineRule="auto"/>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U</w:t>
      </w:r>
      <w:r w:rsidR="00F7103A" w:rsidRPr="009466AF">
        <w:rPr>
          <w:rFonts w:ascii="Times New Roman" w:hAnsi="Times New Roman" w:cs="Times New Roman"/>
          <w:color w:val="000000" w:themeColor="text1"/>
          <w:lang w:val="lt-LT"/>
        </w:rPr>
        <w:t>AB „</w:t>
      </w:r>
      <w:r w:rsidR="00C175EC" w:rsidRPr="009466AF">
        <w:rPr>
          <w:rFonts w:ascii="Times New Roman" w:hAnsi="Times New Roman" w:cs="Times New Roman"/>
          <w:color w:val="000000" w:themeColor="text1"/>
          <w:lang w:val="lt-LT"/>
        </w:rPr>
        <w:t>ŠALČININKŲ</w:t>
      </w:r>
      <w:r w:rsidR="00F7103A" w:rsidRPr="009466AF">
        <w:rPr>
          <w:rFonts w:ascii="Times New Roman" w:hAnsi="Times New Roman" w:cs="Times New Roman"/>
          <w:color w:val="000000" w:themeColor="text1"/>
          <w:lang w:val="lt-LT"/>
        </w:rPr>
        <w:t xml:space="preserve"> ŠILUMOS TINKLAI“</w:t>
      </w:r>
    </w:p>
    <w:p w14:paraId="2A4CE5F6" w14:textId="08B5DA94" w:rsidR="00DB69F0" w:rsidRPr="009466AF" w:rsidRDefault="00BA22B8" w:rsidP="00141A8F">
      <w:pPr>
        <w:pStyle w:val="Antrat1"/>
        <w:spacing w:before="0" w:line="276" w:lineRule="auto"/>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DARBUOTOJŲ</w:t>
      </w:r>
      <w:r w:rsidR="00437C89" w:rsidRPr="009466AF">
        <w:rPr>
          <w:rFonts w:ascii="Times New Roman" w:hAnsi="Times New Roman" w:cs="Times New Roman"/>
          <w:color w:val="000000" w:themeColor="text1"/>
          <w:lang w:val="lt-LT"/>
        </w:rPr>
        <w:t xml:space="preserve"> </w:t>
      </w:r>
      <w:r w:rsidR="00F7103A" w:rsidRPr="009466AF">
        <w:rPr>
          <w:rFonts w:ascii="Times New Roman" w:hAnsi="Times New Roman" w:cs="Times New Roman"/>
          <w:color w:val="000000" w:themeColor="text1"/>
          <w:lang w:val="lt-LT"/>
        </w:rPr>
        <w:t xml:space="preserve">ASMENS DUOMENŲ </w:t>
      </w:r>
      <w:r w:rsidR="000334F9" w:rsidRPr="009466AF">
        <w:rPr>
          <w:rFonts w:ascii="Times New Roman" w:hAnsi="Times New Roman" w:cs="Times New Roman"/>
          <w:color w:val="000000" w:themeColor="text1"/>
          <w:lang w:val="lt-LT"/>
        </w:rPr>
        <w:t>SAUGOJIMO</w:t>
      </w:r>
      <w:r w:rsidR="00F7103A" w:rsidRPr="009466AF">
        <w:rPr>
          <w:rFonts w:ascii="Times New Roman" w:hAnsi="Times New Roman" w:cs="Times New Roman"/>
          <w:color w:val="000000" w:themeColor="text1"/>
          <w:lang w:val="lt-LT"/>
        </w:rPr>
        <w:t xml:space="preserve"> POLITIKA</w:t>
      </w:r>
    </w:p>
    <w:p w14:paraId="3400E76F" w14:textId="78045A09" w:rsidR="00F7103A" w:rsidRPr="009466AF" w:rsidRDefault="00F7103A" w:rsidP="00141A8F">
      <w:pPr>
        <w:spacing w:after="0" w:line="276" w:lineRule="auto"/>
        <w:jc w:val="center"/>
        <w:rPr>
          <w:rFonts w:ascii="Times New Roman" w:hAnsi="Times New Roman" w:cs="Times New Roman"/>
          <w:b/>
          <w:bCs/>
          <w:color w:val="000000" w:themeColor="text1"/>
          <w:lang w:val="lt-LT"/>
        </w:rPr>
      </w:pPr>
    </w:p>
    <w:p w14:paraId="59FEF67E" w14:textId="77777777" w:rsidR="00265AD3" w:rsidRPr="009466AF" w:rsidRDefault="00265AD3" w:rsidP="00141A8F">
      <w:pPr>
        <w:spacing w:after="0" w:line="276" w:lineRule="auto"/>
        <w:jc w:val="center"/>
        <w:rPr>
          <w:rFonts w:ascii="Times New Roman" w:hAnsi="Times New Roman" w:cs="Times New Roman"/>
          <w:b/>
          <w:bCs/>
          <w:color w:val="000000" w:themeColor="text1"/>
          <w:lang w:val="lt-LT"/>
        </w:rPr>
      </w:pPr>
    </w:p>
    <w:p w14:paraId="59467496" w14:textId="77777777" w:rsidR="005E4676" w:rsidRPr="009466AF" w:rsidRDefault="005E4676" w:rsidP="00141A8F">
      <w:pPr>
        <w:spacing w:after="0" w:line="276" w:lineRule="auto"/>
        <w:jc w:val="center"/>
        <w:rPr>
          <w:rFonts w:ascii="Times New Roman" w:hAnsi="Times New Roman" w:cs="Times New Roman"/>
          <w:b/>
          <w:bCs/>
          <w:color w:val="000000" w:themeColor="text1"/>
          <w:lang w:val="lt-LT"/>
        </w:rPr>
      </w:pPr>
    </w:p>
    <w:p w14:paraId="2E857B84" w14:textId="2AFAFC13" w:rsidR="00F7103A" w:rsidRPr="009466AF" w:rsidRDefault="00F7103A" w:rsidP="00141A8F">
      <w:pPr>
        <w:pStyle w:val="Antrat2"/>
        <w:numPr>
          <w:ilvl w:val="0"/>
          <w:numId w:val="2"/>
        </w:numPr>
        <w:spacing w:before="0" w:line="276" w:lineRule="auto"/>
        <w:ind w:left="360" w:hanging="36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INFORMACIJA APIE DUOMENŲ VALDYTOJĄ</w:t>
      </w:r>
    </w:p>
    <w:p w14:paraId="79A53320" w14:textId="487BE976" w:rsidR="00987DB4" w:rsidRPr="009466AF" w:rsidRDefault="00141A8F" w:rsidP="00141A8F">
      <w:pPr>
        <w:pStyle w:val="Sraopastraipa"/>
        <w:tabs>
          <w:tab w:val="left" w:pos="1792"/>
        </w:tabs>
        <w:spacing w:after="0" w:line="276" w:lineRule="auto"/>
        <w:ind w:left="1260" w:hanging="540"/>
        <w:jc w:val="both"/>
        <w:rPr>
          <w:rFonts w:ascii="Times New Roman" w:hAnsi="Times New Roman" w:cs="Times New Roman"/>
          <w:b/>
          <w:bCs/>
          <w:color w:val="000000" w:themeColor="text1"/>
          <w:lang w:val="lt-LT"/>
        </w:rPr>
      </w:pPr>
      <w:r w:rsidRPr="009466AF">
        <w:rPr>
          <w:rFonts w:ascii="Times New Roman" w:hAnsi="Times New Roman" w:cs="Times New Roman"/>
          <w:b/>
          <w:bCs/>
          <w:color w:val="000000" w:themeColor="text1"/>
          <w:lang w:val="lt-LT"/>
        </w:rPr>
        <w:tab/>
      </w:r>
      <w:r w:rsidRPr="009466AF">
        <w:rPr>
          <w:rFonts w:ascii="Times New Roman" w:hAnsi="Times New Roman" w:cs="Times New Roman"/>
          <w:b/>
          <w:bCs/>
          <w:color w:val="000000" w:themeColor="text1"/>
          <w:lang w:val="lt-LT"/>
        </w:rPr>
        <w:tab/>
      </w:r>
    </w:p>
    <w:p w14:paraId="0C8503AD" w14:textId="118A9E25" w:rsidR="00F7103A" w:rsidRPr="009466AF" w:rsidRDefault="005D219E"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U</w:t>
      </w:r>
      <w:r w:rsidR="00F7103A" w:rsidRPr="009466AF">
        <w:rPr>
          <w:rFonts w:ascii="Times New Roman" w:hAnsi="Times New Roman" w:cs="Times New Roman"/>
          <w:color w:val="000000" w:themeColor="text1"/>
          <w:lang w:val="lt-LT"/>
        </w:rPr>
        <w:t>AB „</w:t>
      </w:r>
      <w:r w:rsidR="00C175EC" w:rsidRPr="009466AF">
        <w:rPr>
          <w:rFonts w:ascii="Times New Roman" w:hAnsi="Times New Roman" w:cs="Times New Roman"/>
          <w:color w:val="000000" w:themeColor="text1"/>
          <w:lang w:val="lt-LT"/>
        </w:rPr>
        <w:t>Šalčininkų</w:t>
      </w:r>
      <w:r w:rsidR="00F7103A" w:rsidRPr="009466AF">
        <w:rPr>
          <w:rFonts w:ascii="Times New Roman" w:hAnsi="Times New Roman" w:cs="Times New Roman"/>
          <w:color w:val="000000" w:themeColor="text1"/>
          <w:lang w:val="lt-LT"/>
        </w:rPr>
        <w:t xml:space="preserve"> šilumos tinklai“, juridinio asmens kodas </w:t>
      </w:r>
      <w:r w:rsidR="00C175EC" w:rsidRPr="009466AF">
        <w:rPr>
          <w:rFonts w:ascii="Times New Roman" w:hAnsi="Times New Roman" w:cs="Times New Roman"/>
          <w:color w:val="000000" w:themeColor="text1"/>
          <w:lang w:val="lt-LT"/>
        </w:rPr>
        <w:t>174976486</w:t>
      </w:r>
      <w:r w:rsidR="00F7103A" w:rsidRPr="009466AF">
        <w:rPr>
          <w:rFonts w:ascii="Times New Roman" w:hAnsi="Times New Roman" w:cs="Times New Roman"/>
          <w:color w:val="000000" w:themeColor="text1"/>
          <w:lang w:val="lt-LT"/>
        </w:rPr>
        <w:t xml:space="preserve">, adresas </w:t>
      </w:r>
      <w:r w:rsidR="00C175EC" w:rsidRPr="009466AF">
        <w:rPr>
          <w:rFonts w:ascii="Times New Roman" w:hAnsi="Times New Roman" w:cs="Times New Roman"/>
          <w:color w:val="000000" w:themeColor="text1"/>
          <w:lang w:val="lt-LT"/>
        </w:rPr>
        <w:t>Pramonės g. 2a, Šalčininkai</w:t>
      </w:r>
      <w:r w:rsidR="008C0FAC" w:rsidRPr="009466AF">
        <w:rPr>
          <w:rFonts w:ascii="Times New Roman" w:hAnsi="Times New Roman" w:cs="Times New Roman"/>
          <w:color w:val="000000" w:themeColor="text1"/>
          <w:lang w:val="lt-LT"/>
        </w:rPr>
        <w:t xml:space="preserve"> </w:t>
      </w:r>
      <w:r w:rsidR="00F7103A" w:rsidRPr="009466AF">
        <w:rPr>
          <w:rFonts w:ascii="Times New Roman" w:hAnsi="Times New Roman" w:cs="Times New Roman"/>
          <w:color w:val="000000" w:themeColor="text1"/>
          <w:lang w:val="lt-LT"/>
        </w:rPr>
        <w:t>(toliau – Bendrovė</w:t>
      </w:r>
      <w:r w:rsidR="00A71115" w:rsidRPr="009466AF">
        <w:rPr>
          <w:rFonts w:ascii="Times New Roman" w:hAnsi="Times New Roman" w:cs="Times New Roman"/>
          <w:color w:val="000000" w:themeColor="text1"/>
          <w:lang w:val="lt-LT"/>
        </w:rPr>
        <w:t>, duomenų valdytojas</w:t>
      </w:r>
      <w:r w:rsidR="00F7103A" w:rsidRPr="009466AF">
        <w:rPr>
          <w:rFonts w:ascii="Times New Roman" w:hAnsi="Times New Roman" w:cs="Times New Roman"/>
          <w:color w:val="000000" w:themeColor="text1"/>
          <w:lang w:val="lt-LT"/>
        </w:rPr>
        <w:t xml:space="preserve">) tvarko bendrovės </w:t>
      </w:r>
      <w:r w:rsidR="00BA22B8" w:rsidRPr="009466AF">
        <w:rPr>
          <w:rFonts w:ascii="Times New Roman" w:hAnsi="Times New Roman" w:cs="Times New Roman"/>
          <w:color w:val="000000" w:themeColor="text1"/>
          <w:lang w:val="lt-LT"/>
        </w:rPr>
        <w:t>darbuotojų</w:t>
      </w:r>
      <w:r w:rsidR="00665A5C" w:rsidRPr="009466AF">
        <w:rPr>
          <w:rFonts w:ascii="Times New Roman" w:hAnsi="Times New Roman" w:cs="Times New Roman"/>
          <w:color w:val="000000" w:themeColor="text1"/>
          <w:lang w:val="lt-LT"/>
        </w:rPr>
        <w:t xml:space="preserve"> ir kandidatų įsidarbinti</w:t>
      </w:r>
      <w:r w:rsidR="00C273BD" w:rsidRPr="009466AF">
        <w:rPr>
          <w:rFonts w:ascii="Times New Roman" w:hAnsi="Times New Roman" w:cs="Times New Roman"/>
          <w:color w:val="000000" w:themeColor="text1"/>
          <w:lang w:val="lt-LT"/>
        </w:rPr>
        <w:t xml:space="preserve"> bendrovėje</w:t>
      </w:r>
      <w:r w:rsidR="00F7103A" w:rsidRPr="009466AF">
        <w:rPr>
          <w:rFonts w:ascii="Times New Roman" w:hAnsi="Times New Roman" w:cs="Times New Roman"/>
          <w:color w:val="000000" w:themeColor="text1"/>
          <w:lang w:val="lt-LT"/>
        </w:rPr>
        <w:t xml:space="preserve"> asmen</w:t>
      </w:r>
      <w:r w:rsidR="00C273BD" w:rsidRPr="009466AF">
        <w:rPr>
          <w:rFonts w:ascii="Times New Roman" w:hAnsi="Times New Roman" w:cs="Times New Roman"/>
          <w:color w:val="000000" w:themeColor="text1"/>
          <w:lang w:val="lt-LT"/>
        </w:rPr>
        <w:t>s d</w:t>
      </w:r>
      <w:r w:rsidR="00F7103A" w:rsidRPr="009466AF">
        <w:rPr>
          <w:rFonts w:ascii="Times New Roman" w:hAnsi="Times New Roman" w:cs="Times New Roman"/>
          <w:color w:val="000000" w:themeColor="text1"/>
          <w:lang w:val="lt-LT"/>
        </w:rPr>
        <w:t xml:space="preserve">uomenis, vadovaudamasi Europos Parlamento Tarybos Reglamento (ES) 2016/679 (toliau – Reglamentas) nuostatomis ir kitais teisės aktais, reglamentuojančiais asmens duomenų apsaugą. </w:t>
      </w:r>
    </w:p>
    <w:p w14:paraId="238F2AF6" w14:textId="77777777" w:rsidR="00987DB4" w:rsidRPr="009466AF" w:rsidRDefault="00987DB4" w:rsidP="00141A8F">
      <w:pPr>
        <w:pStyle w:val="Sraopastraipa"/>
        <w:spacing w:after="0" w:line="276" w:lineRule="auto"/>
        <w:jc w:val="center"/>
        <w:rPr>
          <w:rFonts w:ascii="Times New Roman" w:hAnsi="Times New Roman" w:cs="Times New Roman"/>
          <w:color w:val="000000" w:themeColor="text1"/>
          <w:lang w:val="lt-LT"/>
        </w:rPr>
      </w:pPr>
    </w:p>
    <w:p w14:paraId="09263B57" w14:textId="466FE427" w:rsidR="00F7103A" w:rsidRPr="009466AF" w:rsidRDefault="00F7103A" w:rsidP="00141A8F">
      <w:pPr>
        <w:pStyle w:val="Antrat2"/>
        <w:numPr>
          <w:ilvl w:val="0"/>
          <w:numId w:val="2"/>
        </w:numPr>
        <w:spacing w:before="0" w:line="276" w:lineRule="auto"/>
        <w:ind w:left="450" w:hanging="45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SĄVOKOS</w:t>
      </w:r>
    </w:p>
    <w:p w14:paraId="4D907C44"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56B3CB8F" w14:textId="2FBB51A2" w:rsidR="00F7103A" w:rsidRPr="009466AF" w:rsidRDefault="00F7103A" w:rsidP="00141A8F">
      <w:pPr>
        <w:pStyle w:val="Sraopastraipa"/>
        <w:numPr>
          <w:ilvl w:val="1"/>
          <w:numId w:val="2"/>
        </w:numPr>
        <w:spacing w:after="0" w:line="276" w:lineRule="auto"/>
        <w:ind w:left="540" w:hanging="540"/>
        <w:jc w:val="both"/>
        <w:rPr>
          <w:rFonts w:ascii="Times New Roman" w:hAnsi="Times New Roman" w:cs="Times New Roman"/>
          <w:b/>
          <w:color w:val="000000" w:themeColor="text1"/>
          <w:lang w:val="lt-LT"/>
        </w:rPr>
      </w:pPr>
      <w:r w:rsidRPr="009466AF">
        <w:rPr>
          <w:rFonts w:ascii="Times New Roman" w:hAnsi="Times New Roman" w:cs="Times New Roman"/>
          <w:bCs/>
          <w:color w:val="000000" w:themeColor="text1"/>
          <w:lang w:val="lt-LT"/>
        </w:rPr>
        <w:t>Politikoje vartojamos šios sąvokos:</w:t>
      </w:r>
    </w:p>
    <w:p w14:paraId="2F2986A1"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Asmens duomenys</w:t>
      </w:r>
      <w:r w:rsidRPr="009466AF">
        <w:rPr>
          <w:rFonts w:ascii="Times New Roman" w:hAnsi="Times New Roman" w:cs="Times New Roman"/>
          <w:color w:val="000000" w:themeColor="text1"/>
          <w:lang w:val="lt-LT"/>
        </w:rPr>
        <w:t xml:space="preserve"> – informacija apie fizinį asmenį, kurio tapatybė nustatyta arba kurio tapatybę galima nustatyti;  </w:t>
      </w:r>
    </w:p>
    <w:p w14:paraId="671E9119"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Duomenų subjektas</w:t>
      </w:r>
      <w:r w:rsidRPr="009466AF">
        <w:rPr>
          <w:rFonts w:ascii="Times New Roman" w:hAnsi="Times New Roman" w:cs="Times New Roman"/>
          <w:color w:val="000000" w:themeColor="text1"/>
          <w:lang w:val="lt-LT"/>
        </w:rPr>
        <w:t xml:space="preserve"> - asmuo, kuriam priklauso Politikoje nurodytais tikslais tvarkomi asmens duomenys. </w:t>
      </w:r>
    </w:p>
    <w:p w14:paraId="1AB15848"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Duomenų subjekto sutikimas</w:t>
      </w:r>
      <w:r w:rsidRPr="009466AF">
        <w:rPr>
          <w:rFonts w:ascii="Times New Roman" w:hAnsi="Times New Roman" w:cs="Times New Roman"/>
          <w:color w:val="000000" w:themeColor="text1"/>
          <w:lang w:val="lt-LT"/>
        </w:rPr>
        <w:t xml:space="preserve"> – laisva valia duotas, konkretus ir nedviprasmiškas tinkamai informuoto duomenų subjekto valios išreiškimas pareiškimu arba vienareikšmiais veiksmais, kuriais jis sutinka, kad būtų tvarkomi su juo susiję asmens duomenys.</w:t>
      </w:r>
    </w:p>
    <w:p w14:paraId="209480B9"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 xml:space="preserve">Duomenų tvarkymas </w:t>
      </w:r>
      <w:r w:rsidRPr="009466AF">
        <w:rPr>
          <w:rFonts w:ascii="Times New Roman" w:hAnsi="Times New Roman" w:cs="Times New Roman"/>
          <w:color w:val="000000" w:themeColor="text1"/>
          <w:lang w:val="lt-LT"/>
        </w:rPr>
        <w:t xml:space="preserve">–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7C1B0661"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Duomenų tvarkytojas</w:t>
      </w:r>
      <w:r w:rsidRPr="009466AF">
        <w:rPr>
          <w:rFonts w:ascii="Times New Roman" w:hAnsi="Times New Roman" w:cs="Times New Roman"/>
          <w:color w:val="000000" w:themeColor="text1"/>
          <w:lang w:val="lt-LT"/>
        </w:rPr>
        <w:t xml:space="preserve"> – fizinis arba juridinis asmuo, valdžios institucija, agentūra ar kita įstaiga, kuri duomenų valdytojo vardu tvarko asmens duomenis. </w:t>
      </w:r>
    </w:p>
    <w:p w14:paraId="403793AF" w14:textId="5C88B66C"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b/>
          <w:color w:val="000000" w:themeColor="text1"/>
          <w:lang w:val="lt-LT"/>
        </w:rPr>
        <w:t xml:space="preserve">Reglamentas </w:t>
      </w:r>
      <w:r w:rsidRPr="009466AF">
        <w:rPr>
          <w:rFonts w:ascii="Times New Roman" w:hAnsi="Times New Roman" w:cs="Times New Roman"/>
          <w:color w:val="000000" w:themeColor="text1"/>
          <w:lang w:val="lt-LT"/>
        </w:rPr>
        <w:t>– 2016 m. balandžio 27 d. Europos Parlamento ir Tarybos reglamentas (ES) 2016/679 dėl fizinių asmenų apsaugos tvarkant asmens duomenis ir dėl laisvo tokių duomenų judėjimo ir kuriuo panaikinama Direktyva 95/46/EB (Bendrasis duomenų apsaugos reglamentas).</w:t>
      </w:r>
      <w:r w:rsidRPr="009466AF">
        <w:rPr>
          <w:rFonts w:ascii="Times New Roman" w:hAnsi="Times New Roman" w:cs="Times New Roman"/>
          <w:color w:val="000000" w:themeColor="text1"/>
          <w:lang w:val="lt-LT"/>
        </w:rPr>
        <w:cr/>
      </w:r>
    </w:p>
    <w:p w14:paraId="03CB238E" w14:textId="231FBBA8" w:rsidR="00141A8F" w:rsidRPr="009466AF" w:rsidRDefault="00141A8F" w:rsidP="00141A8F">
      <w:pPr>
        <w:pStyle w:val="Sraopastraipa"/>
        <w:spacing w:after="0" w:line="276" w:lineRule="auto"/>
        <w:ind w:left="1260"/>
        <w:jc w:val="both"/>
        <w:rPr>
          <w:rFonts w:ascii="Times New Roman" w:hAnsi="Times New Roman" w:cs="Times New Roman"/>
          <w:b/>
          <w:color w:val="000000" w:themeColor="text1"/>
          <w:lang w:val="lt-LT"/>
        </w:rPr>
      </w:pPr>
    </w:p>
    <w:p w14:paraId="136ED0EF" w14:textId="77777777" w:rsidR="00141A8F" w:rsidRPr="009466AF" w:rsidRDefault="00141A8F" w:rsidP="00141A8F">
      <w:pPr>
        <w:pStyle w:val="Sraopastraipa"/>
        <w:spacing w:after="0" w:line="276" w:lineRule="auto"/>
        <w:ind w:left="1260"/>
        <w:jc w:val="both"/>
        <w:rPr>
          <w:rFonts w:ascii="Times New Roman" w:hAnsi="Times New Roman" w:cs="Times New Roman"/>
          <w:color w:val="000000" w:themeColor="text1"/>
          <w:lang w:val="lt-LT"/>
        </w:rPr>
      </w:pPr>
    </w:p>
    <w:p w14:paraId="3CCE0653" w14:textId="024646AD" w:rsidR="00F7103A" w:rsidRPr="009466AF" w:rsidRDefault="00952C9B"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lastRenderedPageBreak/>
        <w:t xml:space="preserve">DARBUOTOJŲ </w:t>
      </w:r>
      <w:r w:rsidR="00F7103A" w:rsidRPr="009466AF">
        <w:rPr>
          <w:rFonts w:ascii="Times New Roman" w:hAnsi="Times New Roman" w:cs="Times New Roman"/>
          <w:color w:val="000000" w:themeColor="text1"/>
          <w:lang w:val="lt-LT"/>
        </w:rPr>
        <w:t>ASMENS DUOMENŲ TVARKYMO PRINCIPAI</w:t>
      </w:r>
    </w:p>
    <w:p w14:paraId="7EFE3066"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1A4F853A" w14:textId="425D767A" w:rsidR="00F7103A" w:rsidRPr="009466AF" w:rsidRDefault="00F7103A"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w:t>
      </w:r>
      <w:r w:rsidR="00952C9B" w:rsidRPr="009466AF">
        <w:rPr>
          <w:rFonts w:ascii="Times New Roman" w:hAnsi="Times New Roman" w:cs="Times New Roman"/>
          <w:color w:val="000000" w:themeColor="text1"/>
          <w:lang w:val="lt-LT"/>
        </w:rPr>
        <w:t xml:space="preserve"> asmens duomenis tvarko</w:t>
      </w:r>
      <w:r w:rsidRPr="009466AF">
        <w:rPr>
          <w:rFonts w:ascii="Times New Roman" w:hAnsi="Times New Roman" w:cs="Times New Roman"/>
          <w:color w:val="000000" w:themeColor="text1"/>
          <w:lang w:val="lt-LT"/>
        </w:rPr>
        <w:t xml:space="preserve"> skaidriai, sąžiningai ir teisėtai, laikydamasi galiojančių Europos Sąjungos bei Lietuvos Respublikos teisės aktų reikalavimų ir kontroliuojančių institucijų nurodymų.</w:t>
      </w:r>
    </w:p>
    <w:p w14:paraId="3B796090"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 asmens duomenis tvarko aiškiai apibrėžtais, teisėtais tikslais ir tiek, kiek reikia siekiant pasiekti tikslus, dėl kurių jie yra tvarkomi. </w:t>
      </w:r>
    </w:p>
    <w:p w14:paraId="3A7A4A42"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Asmens duomenys bendrovėje tvarkomi laikantis šių principų:</w:t>
      </w:r>
    </w:p>
    <w:p w14:paraId="007F8692"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Teisėtumo, sąžiningumo ir skaidrumo;</w:t>
      </w:r>
    </w:p>
    <w:p w14:paraId="375A322E"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Tikslo apribojimo;</w:t>
      </w:r>
    </w:p>
    <w:p w14:paraId="1A43EFD2"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Duomenų kiekio mažinimo;</w:t>
      </w:r>
    </w:p>
    <w:p w14:paraId="3B5419D1"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Tikslumo;</w:t>
      </w:r>
    </w:p>
    <w:p w14:paraId="246F2831"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Saugojimo trukmės apribojimo;</w:t>
      </w:r>
    </w:p>
    <w:p w14:paraId="57659B4B"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Vientisumo ir konfidencialumo;</w:t>
      </w:r>
    </w:p>
    <w:p w14:paraId="70036EA0" w14:textId="77777777"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Atskaitomybės. </w:t>
      </w:r>
    </w:p>
    <w:p w14:paraId="4EB7DCEC"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Bendrovės darbuotojai, tvarkantys asmens duomenis arba bendrovės vadovo įsakymu įgalioti turėti prieigą prie asmens duomenų, privalo laikytis konfidencialumo principo ir laikyti paslaptyje bet kokią su asmens duomenimis susijusią informaciją, su kuria jie susipažino vykdydami pareigas, nebent tokia informacija būtų vieša pagal teisės aktų nuostatas. </w:t>
      </w:r>
    </w:p>
    <w:p w14:paraId="7EA319AE"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 tvarkydama asmens duomenis, taiko tinkamas technines ir organizacines priemones surinktų duomenų apsaugojimui nuo neteisėtos prieigos, atskleidimo, atsitiktinio praradimo, neleistino naudojimo, pakeitimo, sunaikinimo ar kito neteisėto tvarkymo. </w:t>
      </w:r>
    </w:p>
    <w:p w14:paraId="49917979" w14:textId="0AE38E4D" w:rsidR="00B97F5B" w:rsidRPr="009466AF" w:rsidRDefault="005E4676" w:rsidP="00B97F5B">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 turi teisę duomenų tvarkymo veiksmams (pavyzdžiui, duomenų rinkimo, grupavimo, atsakymų rengimo tikslais) pasitelkti duomenų tvarkytojus. Duomenų tvarkytojai atlieka duomenų subjektų asmens duomenų tvarkymo veiksmus, jiems pavestus rašytine sutartimi arba atskiru nurodymu, išskyrus atvejus, kai įstatymai ir kiti teisės aktai nustato kitaip. Duomenų tvarkytojai privalo garantuoti reikiamas technines ir organizacines duomenų apsaugos priemones ir užtikrinti, kad tokių priemonių būtų laikomasi.</w:t>
      </w:r>
    </w:p>
    <w:p w14:paraId="60FEDD61" w14:textId="77777777" w:rsidR="005E4676" w:rsidRPr="009466AF" w:rsidRDefault="005E4676" w:rsidP="00141A8F">
      <w:pPr>
        <w:pStyle w:val="Sraopastraipa"/>
        <w:spacing w:after="0" w:line="276" w:lineRule="auto"/>
        <w:ind w:left="1260"/>
        <w:jc w:val="both"/>
        <w:rPr>
          <w:rFonts w:ascii="Times New Roman" w:hAnsi="Times New Roman" w:cs="Times New Roman"/>
          <w:color w:val="000000" w:themeColor="text1"/>
          <w:lang w:val="lt-LT"/>
        </w:rPr>
      </w:pPr>
    </w:p>
    <w:p w14:paraId="5D8C55A9" w14:textId="6997747E" w:rsidR="00F7103A" w:rsidRPr="009466AF" w:rsidRDefault="00F7103A"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ASMENS DUOMENŲ ŠALTINIAI</w:t>
      </w:r>
    </w:p>
    <w:p w14:paraId="725D04A0"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2DB8F455" w14:textId="77777777" w:rsidR="00D746B5" w:rsidRPr="009466AF" w:rsidRDefault="00F7103A"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w:t>
      </w:r>
      <w:r w:rsidR="00D87734" w:rsidRPr="009466AF">
        <w:rPr>
          <w:rFonts w:ascii="Times New Roman" w:hAnsi="Times New Roman" w:cs="Times New Roman"/>
          <w:color w:val="000000" w:themeColor="text1"/>
          <w:lang w:val="lt-LT"/>
        </w:rPr>
        <w:t xml:space="preserve"> naujai priimto darbuotojo</w:t>
      </w:r>
      <w:r w:rsidRPr="009466AF">
        <w:rPr>
          <w:rFonts w:ascii="Times New Roman" w:hAnsi="Times New Roman" w:cs="Times New Roman"/>
          <w:color w:val="000000" w:themeColor="text1"/>
          <w:lang w:val="lt-LT"/>
        </w:rPr>
        <w:t xml:space="preserve"> asmens duomenis gauna</w:t>
      </w:r>
      <w:r w:rsidR="00D87734" w:rsidRPr="009466AF">
        <w:rPr>
          <w:rFonts w:ascii="Times New Roman" w:hAnsi="Times New Roman" w:cs="Times New Roman"/>
          <w:color w:val="000000" w:themeColor="text1"/>
          <w:lang w:val="lt-LT"/>
        </w:rPr>
        <w:t xml:space="preserve"> </w:t>
      </w:r>
      <w:r w:rsidR="0047577B" w:rsidRPr="009466AF">
        <w:rPr>
          <w:rFonts w:ascii="Times New Roman" w:hAnsi="Times New Roman" w:cs="Times New Roman"/>
          <w:color w:val="000000" w:themeColor="text1"/>
          <w:lang w:val="lt-LT"/>
        </w:rPr>
        <w:t xml:space="preserve">iš duomenų subjekto </w:t>
      </w:r>
      <w:r w:rsidR="00C02E57" w:rsidRPr="009466AF">
        <w:rPr>
          <w:rFonts w:ascii="Times New Roman" w:hAnsi="Times New Roman" w:cs="Times New Roman"/>
          <w:color w:val="000000" w:themeColor="text1"/>
          <w:lang w:val="lt-LT"/>
        </w:rPr>
        <w:t>Bendrovei pateikto asmens dokumento (asmens tapatybės kortelės ar paso), duomenų subjektui užpild</w:t>
      </w:r>
      <w:r w:rsidR="00CB217A" w:rsidRPr="009466AF">
        <w:rPr>
          <w:rFonts w:ascii="Times New Roman" w:hAnsi="Times New Roman" w:cs="Times New Roman"/>
          <w:color w:val="000000" w:themeColor="text1"/>
          <w:lang w:val="lt-LT"/>
        </w:rPr>
        <w:t>ž</w:t>
      </w:r>
      <w:r w:rsidR="00C02E57" w:rsidRPr="009466AF">
        <w:rPr>
          <w:rFonts w:ascii="Times New Roman" w:hAnsi="Times New Roman" w:cs="Times New Roman"/>
          <w:color w:val="000000" w:themeColor="text1"/>
          <w:lang w:val="lt-LT"/>
        </w:rPr>
        <w:t xml:space="preserve">ius numatytos formos anketą ar prašymą ar pateikus informaciją su asmens duomenimis kitokia forma. </w:t>
      </w:r>
    </w:p>
    <w:p w14:paraId="3D3EC016" w14:textId="77777777" w:rsidR="00D746B5" w:rsidRPr="009466AF" w:rsidRDefault="00122A4E"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Duomenys apie kandi</w:t>
      </w:r>
      <w:r w:rsidR="00F2431E" w:rsidRPr="009466AF">
        <w:rPr>
          <w:rFonts w:ascii="Times New Roman" w:hAnsi="Times New Roman" w:cs="Times New Roman"/>
          <w:color w:val="000000" w:themeColor="text1"/>
          <w:lang w:val="lt-LT"/>
        </w:rPr>
        <w:t>da</w:t>
      </w:r>
      <w:r w:rsidRPr="009466AF">
        <w:rPr>
          <w:rFonts w:ascii="Times New Roman" w:hAnsi="Times New Roman" w:cs="Times New Roman"/>
          <w:color w:val="000000" w:themeColor="text1"/>
          <w:lang w:val="lt-LT"/>
        </w:rPr>
        <w:t>tus į bendrovės darbuotojus taip pat gali būti</w:t>
      </w:r>
      <w:r w:rsidR="00F2431E" w:rsidRPr="009466AF">
        <w:rPr>
          <w:rFonts w:ascii="Times New Roman" w:hAnsi="Times New Roman" w:cs="Times New Roman"/>
          <w:color w:val="000000" w:themeColor="text1"/>
          <w:lang w:val="lt-LT"/>
        </w:rPr>
        <w:t xml:space="preserve"> </w:t>
      </w:r>
      <w:r w:rsidRPr="009466AF">
        <w:rPr>
          <w:rFonts w:ascii="Times New Roman" w:hAnsi="Times New Roman" w:cs="Times New Roman"/>
          <w:color w:val="000000" w:themeColor="text1"/>
          <w:lang w:val="lt-LT"/>
        </w:rPr>
        <w:t xml:space="preserve">gaunami iš </w:t>
      </w:r>
      <w:r w:rsidR="00F2431E" w:rsidRPr="009466AF">
        <w:rPr>
          <w:rFonts w:ascii="Times New Roman" w:hAnsi="Times New Roman" w:cs="Times New Roman"/>
          <w:color w:val="000000" w:themeColor="text1"/>
          <w:lang w:val="lt-LT"/>
        </w:rPr>
        <w:t>tam tikslui pasitelktų trečiųjų asmenų (įdarbinimo agentūrų, platformų, skelbimų svetainių).</w:t>
      </w:r>
    </w:p>
    <w:p w14:paraId="55B3F6A5" w14:textId="2B5BE36F" w:rsidR="0047577B" w:rsidRPr="009466AF" w:rsidRDefault="00F2431E"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Teisės aktų numatytais atvejais priimant į darbą tam tikrų kategorijų darbuotojus (pvz. Bendrovės vadovą) duomenys gaunami taip pat iš teisėsaugos bei kitų valstybės įgaliotų institucijų.</w:t>
      </w:r>
    </w:p>
    <w:p w14:paraId="7D77CDDA" w14:textId="0C568E1A" w:rsidR="007D7C1C" w:rsidRPr="009466AF" w:rsidRDefault="00D87734"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 gali rinkti kandidato, pretenduojančio eiti pareigas arba dirbti darbus, asmens duomenis, susijusius su kvalifikacija, profesiniais gebėjimais ir dalykinėmis savybėmis, iš buvusio darbdavio, prieš tai informavęs kandidatą, o iš esamo darbdavio – tik kandidato sutikimu. </w:t>
      </w:r>
    </w:p>
    <w:p w14:paraId="64DA5E21"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368AF6AD" w14:textId="4D25AB18" w:rsidR="00F7103A" w:rsidRPr="009466AF" w:rsidRDefault="00F42360" w:rsidP="00141A8F">
      <w:pPr>
        <w:pStyle w:val="Antrat2"/>
        <w:numPr>
          <w:ilvl w:val="0"/>
          <w:numId w:val="2"/>
        </w:numPr>
        <w:spacing w:before="0" w:line="276" w:lineRule="auto"/>
        <w:ind w:left="450" w:hanging="45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ASMENS DUOMENŲ TVARKYMO TIKSLAI</w:t>
      </w:r>
      <w:r w:rsidR="00CB217A" w:rsidRPr="009466AF">
        <w:rPr>
          <w:rFonts w:ascii="Times New Roman" w:hAnsi="Times New Roman" w:cs="Times New Roman"/>
          <w:color w:val="000000" w:themeColor="text1"/>
          <w:lang w:val="lt-LT"/>
        </w:rPr>
        <w:t xml:space="preserve"> IR APIMTIS</w:t>
      </w:r>
    </w:p>
    <w:p w14:paraId="20A18108"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1FF00718" w14:textId="6BE963E3" w:rsidR="00F42360" w:rsidRPr="009466AF" w:rsidRDefault="00CB217A"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 vadovaudamasi Reglamentu ir šia Politika, tvarko </w:t>
      </w:r>
      <w:r w:rsidRPr="009466AF">
        <w:rPr>
          <w:rFonts w:ascii="Times New Roman" w:hAnsi="Times New Roman" w:cs="Times New Roman"/>
          <w:b/>
          <w:bCs/>
          <w:color w:val="000000" w:themeColor="text1"/>
          <w:lang w:val="lt-LT"/>
        </w:rPr>
        <w:t>kandidatų</w:t>
      </w:r>
      <w:r w:rsidRPr="009466AF">
        <w:rPr>
          <w:rFonts w:ascii="Times New Roman" w:hAnsi="Times New Roman" w:cs="Times New Roman"/>
          <w:color w:val="000000" w:themeColor="text1"/>
          <w:lang w:val="lt-LT"/>
        </w:rPr>
        <w:t xml:space="preserve"> įsidarbinti Bendrovėje asmens duomenis </w:t>
      </w:r>
      <w:r w:rsidR="00F2431E" w:rsidRPr="009466AF">
        <w:rPr>
          <w:rFonts w:ascii="Times New Roman" w:hAnsi="Times New Roman" w:cs="Times New Roman"/>
          <w:color w:val="000000" w:themeColor="text1"/>
          <w:lang w:val="lt-LT"/>
        </w:rPr>
        <w:t>tokia tvarka</w:t>
      </w:r>
      <w:r w:rsidR="00F42360" w:rsidRPr="009466AF">
        <w:rPr>
          <w:rFonts w:ascii="Times New Roman" w:hAnsi="Times New Roman" w:cs="Times New Roman"/>
          <w:color w:val="000000" w:themeColor="text1"/>
          <w:lang w:val="lt-LT"/>
        </w:rPr>
        <w:t>:</w:t>
      </w:r>
    </w:p>
    <w:p w14:paraId="52D2BD71" w14:textId="77777777" w:rsidR="00F2431E" w:rsidRPr="009466AF" w:rsidRDefault="00F2431E" w:rsidP="00F2431E">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lastRenderedPageBreak/>
        <w:t>Duomenų tvarkymo tikslas</w:t>
      </w:r>
      <w:r w:rsidRPr="009466AF">
        <w:rPr>
          <w:rFonts w:ascii="Times New Roman" w:hAnsi="Times New Roman" w:cs="Times New Roman"/>
          <w:color w:val="000000" w:themeColor="text1"/>
          <w:lang w:val="lt-LT"/>
        </w:rPr>
        <w:t>: tinkamumui eiti atitinkamas pareigas ir darbo sutarties sudarymo galimybei įvertinti.</w:t>
      </w:r>
    </w:p>
    <w:p w14:paraId="5B09DEC6" w14:textId="6B58DFA7" w:rsidR="00F2431E" w:rsidRPr="009466AF" w:rsidRDefault="00F2431E" w:rsidP="00F2431E">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Tvarkomi asmens duomenys</w:t>
      </w:r>
      <w:r w:rsidRPr="009466AF">
        <w:rPr>
          <w:rFonts w:ascii="Times New Roman" w:hAnsi="Times New Roman" w:cs="Times New Roman"/>
          <w:color w:val="000000" w:themeColor="text1"/>
          <w:lang w:val="lt-LT"/>
        </w:rPr>
        <w:t>: kandidato įsidarbinti bendrovėje vardas, pavardė, gimimo data, telefono numeris ir (ar) el. pašto adresas, pilietybė, tinkamumo pareigoms, į kurias pretenduojama, įvertinimui reikalingi duomenys (duomenys apie išsilavinimą ir kvalifikaciją, specialių teisių, jei tokios būtinos (pvz., vairuoti transporto priemones) turėjimą, darbinę patirtį, teistumą (teisės aktų numatytais atvejais), sveikatos duomenys, kiti būtini tinkamumui eiti atitinkamas pareigas ir darbo sutarties sudarymo galimybei įvertinti duomenys).</w:t>
      </w:r>
    </w:p>
    <w:p w14:paraId="4B88EAB3" w14:textId="33FC1470" w:rsidR="00F2431E" w:rsidRPr="009466AF" w:rsidRDefault="00F2431E" w:rsidP="00F2431E">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Teisiniai pagrindai</w:t>
      </w:r>
      <w:r w:rsidRPr="009466AF">
        <w:rPr>
          <w:rFonts w:ascii="Times New Roman" w:hAnsi="Times New Roman" w:cs="Times New Roman"/>
          <w:color w:val="000000" w:themeColor="text1"/>
          <w:lang w:val="lt-LT"/>
        </w:rPr>
        <w:t>: BDAR 6 str. 1 d. (b) p. - tvarkyti duomenis būtina siekiant imtis veiksmų duomenų subjekto prašymu prieš sudarant darbo sutartį, teisės aktų numatytais atvejais – ir BDAR 6 str. 1 d. (c) p. – duomenų valdytojui taikomos teisinės prievolės vykdymas.</w:t>
      </w:r>
    </w:p>
    <w:p w14:paraId="6A9A0B81" w14:textId="77777777" w:rsidR="004B3EF6" w:rsidRPr="009466AF" w:rsidRDefault="004B3EF6" w:rsidP="004B3EF6">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Duomenų saugojimo terminas</w:t>
      </w:r>
      <w:r w:rsidRPr="009466AF">
        <w:rPr>
          <w:rFonts w:ascii="Times New Roman" w:hAnsi="Times New Roman" w:cs="Times New Roman"/>
          <w:color w:val="000000" w:themeColor="text1"/>
          <w:lang w:val="lt-LT"/>
        </w:rPr>
        <w:t>: iki kol sudaroma darbo sutartis su kandidatu arba pasibaigia konkreti atranka į tą poziciją, į kurią kandidatuojama. Gavus duomenų subjekto sutikimą (forma – Priedas Nr. 1) kandidato, su kuriuo nėra sudaroma darbo sutartis, informacija gali būti saugoma sutikime nurodytą terminą.</w:t>
      </w:r>
    </w:p>
    <w:p w14:paraId="13C8059D" w14:textId="5F86BE62" w:rsidR="00D746B5" w:rsidRPr="009466AF" w:rsidRDefault="00D746B5" w:rsidP="00F2431E">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Duomenų gavėjai</w:t>
      </w:r>
      <w:r w:rsidRPr="009466AF">
        <w:rPr>
          <w:rFonts w:ascii="Times New Roman" w:hAnsi="Times New Roman" w:cs="Times New Roman"/>
          <w:color w:val="000000" w:themeColor="text1"/>
          <w:lang w:val="lt-LT"/>
        </w:rPr>
        <w:t>: teisės aktų numatytais atvejais – valstybės ar vietos savivaldos institucijos.</w:t>
      </w:r>
    </w:p>
    <w:p w14:paraId="4F42A9E4" w14:textId="77777777" w:rsidR="00D746B5" w:rsidRPr="009466AF" w:rsidRDefault="00D746B5" w:rsidP="00D746B5">
      <w:pPr>
        <w:pStyle w:val="Sraopastraipa"/>
        <w:spacing w:after="0" w:line="276" w:lineRule="auto"/>
        <w:ind w:left="1260"/>
        <w:jc w:val="both"/>
        <w:rPr>
          <w:rFonts w:ascii="Times New Roman" w:hAnsi="Times New Roman" w:cs="Times New Roman"/>
          <w:color w:val="000000" w:themeColor="text1"/>
          <w:lang w:val="lt-LT"/>
        </w:rPr>
      </w:pPr>
    </w:p>
    <w:p w14:paraId="58D989DE" w14:textId="36731B9E" w:rsidR="00D746B5" w:rsidRPr="009466AF" w:rsidRDefault="00D746B5" w:rsidP="00D746B5">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 vadovaudamasi Reglamentu ir šia Politika, tvarko Bendrovės esamų ir buvusių</w:t>
      </w:r>
      <w:r w:rsidRPr="009466AF">
        <w:rPr>
          <w:rFonts w:ascii="Times New Roman" w:hAnsi="Times New Roman" w:cs="Times New Roman"/>
          <w:b/>
          <w:bCs/>
          <w:color w:val="000000" w:themeColor="text1"/>
          <w:lang w:val="lt-LT"/>
        </w:rPr>
        <w:t xml:space="preserve"> darbuotojų asmens duomenis tokiais tikslais</w:t>
      </w:r>
      <w:r w:rsidRPr="009466AF">
        <w:rPr>
          <w:rFonts w:ascii="Times New Roman" w:hAnsi="Times New Roman" w:cs="Times New Roman"/>
          <w:color w:val="000000" w:themeColor="text1"/>
          <w:lang w:val="lt-LT"/>
        </w:rPr>
        <w:t>:</w:t>
      </w:r>
    </w:p>
    <w:p w14:paraId="2E2C0F6F" w14:textId="77777777" w:rsidR="00F2431E" w:rsidRPr="009466AF" w:rsidRDefault="00F2431E" w:rsidP="00F2431E">
      <w:pPr>
        <w:spacing w:after="0" w:line="276" w:lineRule="auto"/>
        <w:jc w:val="both"/>
        <w:rPr>
          <w:rFonts w:ascii="Times New Roman" w:hAnsi="Times New Roman" w:cs="Times New Roman"/>
          <w:color w:val="000000" w:themeColor="text1"/>
          <w:lang w:val="lt-LT"/>
        </w:rPr>
      </w:pPr>
    </w:p>
    <w:p w14:paraId="3AC30F48" w14:textId="7C826F5F" w:rsidR="000334F9" w:rsidRPr="009466AF" w:rsidRDefault="000334F9"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Darbo sutarčių sudarymo, vykdymo ir apskaitos</w:t>
      </w:r>
      <w:r w:rsidR="00A27C45" w:rsidRPr="009466AF">
        <w:rPr>
          <w:rFonts w:ascii="Times New Roman" w:hAnsi="Times New Roman" w:cs="Times New Roman"/>
          <w:i/>
          <w:iCs/>
          <w:color w:val="000000" w:themeColor="text1"/>
          <w:lang w:val="lt-LT"/>
        </w:rPr>
        <w:t xml:space="preserve"> </w:t>
      </w:r>
      <w:r w:rsidR="00A27C45" w:rsidRPr="009466AF">
        <w:rPr>
          <w:rFonts w:ascii="Times New Roman" w:hAnsi="Times New Roman" w:cs="Times New Roman"/>
          <w:color w:val="000000" w:themeColor="text1"/>
          <w:lang w:val="lt-LT"/>
        </w:rPr>
        <w:t>tikslu pagal BDAR 6 str. 1 d. (b) ir (c) p.</w:t>
      </w:r>
      <w:r w:rsidR="008D595F" w:rsidRPr="009466AF">
        <w:rPr>
          <w:rFonts w:ascii="Times New Roman" w:hAnsi="Times New Roman" w:cs="Times New Roman"/>
          <w:color w:val="000000" w:themeColor="text1"/>
          <w:lang w:val="lt-LT"/>
        </w:rPr>
        <w:t xml:space="preserve"> (</w:t>
      </w:r>
      <w:r w:rsidR="00EB7A4D" w:rsidRPr="009466AF">
        <w:rPr>
          <w:rFonts w:ascii="Times New Roman" w:hAnsi="Times New Roman" w:cs="Times New Roman"/>
          <w:color w:val="000000" w:themeColor="text1"/>
          <w:lang w:val="lt-LT"/>
        </w:rPr>
        <w:t>vardas, pavardė, gyvenamosios vietos adresas, gimimo data, banko sąskaitos numeris, socialinio draudimo numeris</w:t>
      </w:r>
      <w:r w:rsidR="007D7C1C" w:rsidRPr="009466AF">
        <w:rPr>
          <w:rFonts w:ascii="Times New Roman" w:hAnsi="Times New Roman" w:cs="Times New Roman"/>
          <w:color w:val="000000" w:themeColor="text1"/>
          <w:lang w:val="lt-LT"/>
        </w:rPr>
        <w:t>, išsilavinimas ir kvalifikacija, teisės aktuose nustatytais atvejais – asmens kodas ir (ar) sveikatos duomenys</w:t>
      </w:r>
      <w:r w:rsidR="00EB7A4D" w:rsidRPr="009466AF">
        <w:rPr>
          <w:rFonts w:ascii="Times New Roman" w:hAnsi="Times New Roman" w:cs="Times New Roman"/>
          <w:color w:val="000000" w:themeColor="text1"/>
          <w:lang w:val="lt-LT"/>
        </w:rPr>
        <w:t>)</w:t>
      </w:r>
      <w:r w:rsidR="00934F8A" w:rsidRPr="009466AF">
        <w:rPr>
          <w:rFonts w:ascii="Times New Roman" w:hAnsi="Times New Roman" w:cs="Times New Roman"/>
          <w:color w:val="000000" w:themeColor="text1"/>
          <w:lang w:val="lt-LT"/>
        </w:rPr>
        <w:t>;</w:t>
      </w:r>
    </w:p>
    <w:p w14:paraId="629C8831" w14:textId="4600CDF3" w:rsidR="000334F9" w:rsidRPr="009466AF" w:rsidRDefault="000334F9"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Bendrovės, kaip darbdavio</w:t>
      </w:r>
      <w:r w:rsidR="00D746B5" w:rsidRPr="009466AF">
        <w:rPr>
          <w:rFonts w:ascii="Times New Roman" w:hAnsi="Times New Roman" w:cs="Times New Roman"/>
          <w:i/>
          <w:iCs/>
          <w:color w:val="000000" w:themeColor="text1"/>
          <w:lang w:val="lt-LT"/>
        </w:rPr>
        <w:t>,</w:t>
      </w:r>
      <w:r w:rsidRPr="009466AF">
        <w:rPr>
          <w:rFonts w:ascii="Times New Roman" w:hAnsi="Times New Roman" w:cs="Times New Roman"/>
          <w:i/>
          <w:iCs/>
          <w:color w:val="000000" w:themeColor="text1"/>
          <w:lang w:val="lt-LT"/>
        </w:rPr>
        <w:t xml:space="preserve"> pareigų, nustatytų teisės aktuose, tinkamam vykdymui</w:t>
      </w:r>
      <w:r w:rsidR="00EB7A4D"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(c) p. </w:t>
      </w:r>
      <w:r w:rsidR="00EB7A4D" w:rsidRPr="009466AF">
        <w:rPr>
          <w:rFonts w:ascii="Times New Roman" w:hAnsi="Times New Roman" w:cs="Times New Roman"/>
          <w:color w:val="000000" w:themeColor="text1"/>
          <w:lang w:val="lt-LT"/>
        </w:rPr>
        <w:t>(asmens kodas, informacija apie šeiminę padėtį</w:t>
      </w:r>
      <w:r w:rsidR="00D925D3" w:rsidRPr="009466AF">
        <w:rPr>
          <w:rFonts w:ascii="Times New Roman" w:hAnsi="Times New Roman" w:cs="Times New Roman"/>
          <w:color w:val="000000" w:themeColor="text1"/>
          <w:lang w:val="lt-LT"/>
        </w:rPr>
        <w:t>,</w:t>
      </w:r>
      <w:r w:rsidR="00665A5C" w:rsidRPr="009466AF">
        <w:rPr>
          <w:rFonts w:ascii="Times New Roman" w:hAnsi="Times New Roman" w:cs="Times New Roman"/>
          <w:color w:val="000000" w:themeColor="text1"/>
          <w:lang w:val="lt-LT"/>
        </w:rPr>
        <w:t xml:space="preserve"> šeimos narių duomenys (vaikų gimimo liudijimų, santuokos, ištuokos liudijimų kopijos ir juose esantys duomenys),</w:t>
      </w:r>
      <w:r w:rsidR="00D925D3" w:rsidRPr="009466AF">
        <w:rPr>
          <w:rFonts w:ascii="Times New Roman" w:hAnsi="Times New Roman" w:cs="Times New Roman"/>
          <w:color w:val="000000" w:themeColor="text1"/>
          <w:lang w:val="lt-LT"/>
        </w:rPr>
        <w:t xml:space="preserve"> sveikatos duomenys (priklausomai nuo einamų pareigų</w:t>
      </w:r>
      <w:r w:rsidR="00EB7A4D" w:rsidRPr="009466AF">
        <w:rPr>
          <w:rFonts w:ascii="Times New Roman" w:hAnsi="Times New Roman" w:cs="Times New Roman"/>
          <w:color w:val="000000" w:themeColor="text1"/>
          <w:lang w:val="lt-LT"/>
        </w:rPr>
        <w:t>)</w:t>
      </w:r>
      <w:r w:rsidR="00665A5C" w:rsidRPr="009466AF">
        <w:rPr>
          <w:rFonts w:ascii="Times New Roman" w:hAnsi="Times New Roman" w:cs="Times New Roman"/>
          <w:color w:val="000000" w:themeColor="text1"/>
          <w:lang w:val="lt-LT"/>
        </w:rPr>
        <w:t>, informacija apie darb</w:t>
      </w:r>
      <w:r w:rsidR="005E4676" w:rsidRPr="009466AF">
        <w:rPr>
          <w:rFonts w:ascii="Times New Roman" w:hAnsi="Times New Roman" w:cs="Times New Roman"/>
          <w:color w:val="000000" w:themeColor="text1"/>
          <w:lang w:val="lt-LT"/>
        </w:rPr>
        <w:t>u</w:t>
      </w:r>
      <w:r w:rsidR="00665A5C" w:rsidRPr="009466AF">
        <w:rPr>
          <w:rFonts w:ascii="Times New Roman" w:hAnsi="Times New Roman" w:cs="Times New Roman"/>
          <w:color w:val="000000" w:themeColor="text1"/>
          <w:lang w:val="lt-LT"/>
        </w:rPr>
        <w:t>otojo darbo užmokesčio dydį, išmokėtą darbo užmokestį ir kitas išmokas, priskaičiuotus gyventojų pajamų, mokestį, socialinio draudimo ir privalomojo sveikatos draudimo įmokas ir šių mokesčių mokėjimą, duomenys apie kasmetines atostogas, dirbtą darbo laiką, skatinimus, nuobaudas, darbo pareigų pažeidimus, apskaičiuotas ir atliktas įmokas profesinei sąjungai.</w:t>
      </w:r>
    </w:p>
    <w:p w14:paraId="1D4E946D" w14:textId="72D2C59B"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Personalo administravimui ir tinkamai komunikacijai</w:t>
      </w:r>
      <w:r w:rsidRPr="009466AF">
        <w:rPr>
          <w:rFonts w:ascii="Times New Roman" w:hAnsi="Times New Roman" w:cs="Times New Roman"/>
          <w:color w:val="000000" w:themeColor="text1"/>
          <w:lang w:val="lt-LT"/>
        </w:rPr>
        <w:t xml:space="preserve"> su darbuotojais, taip pat ir ne darbo metu, palaikyti</w:t>
      </w:r>
      <w:r w:rsidR="00A27C45" w:rsidRPr="009466AF">
        <w:rPr>
          <w:rFonts w:ascii="Times New Roman" w:hAnsi="Times New Roman" w:cs="Times New Roman"/>
          <w:color w:val="000000" w:themeColor="text1"/>
          <w:lang w:val="lt-LT"/>
        </w:rPr>
        <w:t xml:space="preserve"> pagal BDAR 6 str. 1 d. (b) ir (f) p.</w:t>
      </w:r>
      <w:r w:rsidRPr="009466AF">
        <w:rPr>
          <w:rFonts w:ascii="Times New Roman" w:hAnsi="Times New Roman" w:cs="Times New Roman"/>
          <w:color w:val="000000" w:themeColor="text1"/>
          <w:lang w:val="lt-LT"/>
        </w:rPr>
        <w:t xml:space="preserve"> (gyvenamosios vietos adresas, asmeninis telefono numeris, asmeninis el. pašto adresas);</w:t>
      </w:r>
    </w:p>
    <w:p w14:paraId="6AA0DC0F" w14:textId="29DFF4AE"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Darbo funkcijų vykdymui, vykdymo fiksavimui ir kontrolei</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(b) ir (f) p. </w:t>
      </w:r>
      <w:r w:rsidRPr="009466AF">
        <w:rPr>
          <w:rFonts w:ascii="Times New Roman" w:hAnsi="Times New Roman" w:cs="Times New Roman"/>
          <w:color w:val="000000" w:themeColor="text1"/>
          <w:lang w:val="lt-LT"/>
        </w:rPr>
        <w:t>(pareigos, vardas, pavardė, duomenys apie priėmimą (perkėlimą) į pareigas, atleidimą iš pareigų, dalykinių pokalbių su klientais ar kitais interesantais įrašai, darbuotojo judėjimo ir buvimo konkrečioje vietoje konkrečiu laiku duomenys, darbo funkcijų vykdymui naudojamų telefonų ir kompiuterinės įrangos surinkti duomenys (duomenys apie išeinančius ir gaunamus skambučius, jų trukmę, unikalūs identifikaciniai prisijungimo duomenys ir kita), dalykinių susirašinėjimų elektroniniu paštu duomenys, darbo vietų vaizdo įrašų duomenys, elektroninių praėjimo į patalpas prietaisų (kortelių ir pan.) panaudojimo duomenys);</w:t>
      </w:r>
    </w:p>
    <w:p w14:paraId="382709B6" w14:textId="022766AE"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lastRenderedPageBreak/>
        <w:t>Tinkamoms darbo sąlygoms ir darbų saugai užtikrinti</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(b), (c) ir (f) p. </w:t>
      </w:r>
      <w:r w:rsidRPr="009466AF">
        <w:rPr>
          <w:rFonts w:ascii="Times New Roman" w:hAnsi="Times New Roman" w:cs="Times New Roman"/>
          <w:color w:val="000000" w:themeColor="text1"/>
          <w:lang w:val="lt-LT"/>
        </w:rPr>
        <w:t>(informacija, susijusi su darbuotojo sveikatos būkle bei darbuotojo (ne)blaivumu darbo metu, kita informacija, kuri tiesiogiai daro įtaką darbuotojo darbo funkcijoms ir galimybei jas vykdyti teisės aktų nustatyta tvarka);</w:t>
      </w:r>
    </w:p>
    <w:p w14:paraId="09CFBD87" w14:textId="751D1639"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Profilaktinės arba darbo medicinos tikslais</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(b), (c) ir (f) p. </w:t>
      </w:r>
      <w:r w:rsidRPr="009466AF">
        <w:rPr>
          <w:rFonts w:ascii="Times New Roman" w:hAnsi="Times New Roman" w:cs="Times New Roman"/>
          <w:color w:val="000000" w:themeColor="text1"/>
          <w:lang w:val="lt-LT"/>
        </w:rPr>
        <w:t xml:space="preserve">(pvz. siekiant įvertinti darbuotojo darbingumą ar užtikrinti, kad darbuotojai, atlikdami darbo funkcijas, būtų blaivūs ir nekeltų pavojaus sau bei kitiems asmenims) (duomenys apie darbuotojo darbingumą, duomenys apie (ne)blaivumą darbo metu, kiti sveikatos duomenys); </w:t>
      </w:r>
    </w:p>
    <w:p w14:paraId="01A6A203" w14:textId="79B8D9CD"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Bendrovės darbuotojų, klientų ir kitų asmenų bei patalpų saugumo užtikrinimui</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(f) p. </w:t>
      </w:r>
      <w:r w:rsidRPr="009466AF">
        <w:rPr>
          <w:rFonts w:ascii="Times New Roman" w:hAnsi="Times New Roman" w:cs="Times New Roman"/>
          <w:color w:val="000000" w:themeColor="text1"/>
          <w:lang w:val="lt-LT"/>
        </w:rPr>
        <w:t>(vaizdo stebėjimo ir (ar) įrašy</w:t>
      </w:r>
      <w:r w:rsidR="00122A4E" w:rsidRPr="009466AF">
        <w:rPr>
          <w:rFonts w:ascii="Times New Roman" w:hAnsi="Times New Roman" w:cs="Times New Roman"/>
          <w:color w:val="000000" w:themeColor="text1"/>
          <w:lang w:val="lt-LT"/>
        </w:rPr>
        <w:t>m</w:t>
      </w:r>
      <w:r w:rsidRPr="009466AF">
        <w:rPr>
          <w:rFonts w:ascii="Times New Roman" w:hAnsi="Times New Roman" w:cs="Times New Roman"/>
          <w:color w:val="000000" w:themeColor="text1"/>
          <w:lang w:val="lt-LT"/>
        </w:rPr>
        <w:t>o duomenys, elektroninių praėjimo į patalpas prietaisų (kortelių ir pan.) panaudojimo duomenys;</w:t>
      </w:r>
    </w:p>
    <w:p w14:paraId="70A208E1" w14:textId="36CF12AC"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Darbo (tarnybinių) pažymėjimų</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(a) arba (c) p. </w:t>
      </w:r>
      <w:r w:rsidRPr="009466AF">
        <w:rPr>
          <w:rFonts w:ascii="Times New Roman" w:hAnsi="Times New Roman" w:cs="Times New Roman"/>
          <w:color w:val="000000" w:themeColor="text1"/>
          <w:lang w:val="lt-LT"/>
        </w:rPr>
        <w:t>gamybai (asmens atvaizdo duomenys</w:t>
      </w:r>
      <w:r w:rsidR="00D746B5" w:rsidRPr="009466AF">
        <w:rPr>
          <w:rFonts w:ascii="Times New Roman" w:hAnsi="Times New Roman" w:cs="Times New Roman"/>
          <w:color w:val="000000" w:themeColor="text1"/>
          <w:lang w:val="lt-LT"/>
        </w:rPr>
        <w:t>; tvarkoma tik darbuotojo sutikimu arba kai tokių pažymėjimų būtinumą reglamentuoja teisės aktai</w:t>
      </w:r>
      <w:r w:rsidRPr="009466AF">
        <w:rPr>
          <w:rFonts w:ascii="Times New Roman" w:hAnsi="Times New Roman" w:cs="Times New Roman"/>
          <w:color w:val="000000" w:themeColor="text1"/>
          <w:lang w:val="lt-LT"/>
        </w:rPr>
        <w:t>);</w:t>
      </w:r>
    </w:p>
    <w:p w14:paraId="133B9DFF" w14:textId="410C0EFA" w:rsidR="005E4676" w:rsidRPr="009466AF" w:rsidRDefault="005E4676"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Išorės komunikacijai</w:t>
      </w:r>
      <w:r w:rsidRPr="009466AF">
        <w:rPr>
          <w:rFonts w:ascii="Times New Roman" w:hAnsi="Times New Roman" w:cs="Times New Roman"/>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(b) ir (f) p. </w:t>
      </w:r>
      <w:r w:rsidRPr="009466AF">
        <w:rPr>
          <w:rFonts w:ascii="Times New Roman" w:hAnsi="Times New Roman" w:cs="Times New Roman"/>
          <w:color w:val="000000" w:themeColor="text1"/>
          <w:lang w:val="lt-LT"/>
        </w:rPr>
        <w:t>(bendrovės vadovo, kitų darbuotojų, kurių pareigos susijusios su bendrovės reprezentavimu ir komunikacija su klientais, partneriais vardas, pavardė, telefono numeris, elektroninio pašto adresas. Šių darbuotojų asmens duomenys gali būti skelbiami bendrovės interneto svetainėje).</w:t>
      </w:r>
    </w:p>
    <w:p w14:paraId="5A050B54" w14:textId="74BEC095" w:rsidR="000E05FA" w:rsidRPr="009466AF" w:rsidRDefault="000E05FA"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Pranešėjų apsaugai</w:t>
      </w:r>
      <w:r w:rsidR="004B3EF6" w:rsidRPr="009466AF">
        <w:rPr>
          <w:rFonts w:ascii="Times New Roman" w:hAnsi="Times New Roman" w:cs="Times New Roman"/>
          <w:i/>
          <w:iCs/>
          <w:color w:val="000000" w:themeColor="text1"/>
          <w:lang w:val="lt-LT"/>
        </w:rPr>
        <w:t xml:space="preserve"> ir korupcijos prevencijai</w:t>
      </w:r>
      <w:r w:rsidRPr="009466AF">
        <w:rPr>
          <w:rFonts w:ascii="Times New Roman" w:hAnsi="Times New Roman" w:cs="Times New Roman"/>
          <w:i/>
          <w:iCs/>
          <w:color w:val="000000" w:themeColor="text1"/>
          <w:lang w:val="lt-LT"/>
        </w:rPr>
        <w:t xml:space="preserve"> užtikrinti</w:t>
      </w:r>
      <w:r w:rsidR="00A27C45" w:rsidRPr="009466AF">
        <w:rPr>
          <w:rFonts w:ascii="Times New Roman" w:hAnsi="Times New Roman" w:cs="Times New Roman"/>
          <w:i/>
          <w:iCs/>
          <w:color w:val="000000" w:themeColor="text1"/>
          <w:lang w:val="lt-LT"/>
        </w:rPr>
        <w:t xml:space="preserve"> </w:t>
      </w:r>
      <w:r w:rsidR="00A27C45" w:rsidRPr="009466AF">
        <w:rPr>
          <w:rFonts w:ascii="Times New Roman" w:hAnsi="Times New Roman" w:cs="Times New Roman"/>
          <w:color w:val="000000" w:themeColor="text1"/>
          <w:lang w:val="lt-LT"/>
        </w:rPr>
        <w:t xml:space="preserve">pagal BDAR 6 str. 1 d. (c) p. </w:t>
      </w:r>
      <w:r w:rsidRPr="009466AF">
        <w:rPr>
          <w:rFonts w:ascii="Times New Roman" w:hAnsi="Times New Roman" w:cs="Times New Roman"/>
          <w:i/>
          <w:iCs/>
          <w:color w:val="000000" w:themeColor="text1"/>
          <w:lang w:val="lt-LT"/>
        </w:rPr>
        <w:t xml:space="preserve"> </w:t>
      </w:r>
      <w:r w:rsidRPr="009466AF">
        <w:rPr>
          <w:rFonts w:ascii="Times New Roman" w:hAnsi="Times New Roman" w:cs="Times New Roman"/>
          <w:color w:val="000000" w:themeColor="text1"/>
          <w:lang w:val="lt-LT"/>
        </w:rPr>
        <w:t xml:space="preserve">(asmenų identifikavimo ir kontaktiniai duomenys, kita informaciją, kurios tvarkymą numato LR pranešėjų apsaugą </w:t>
      </w:r>
      <w:r w:rsidR="004B3EF6" w:rsidRPr="009466AF">
        <w:rPr>
          <w:rFonts w:ascii="Times New Roman" w:hAnsi="Times New Roman" w:cs="Times New Roman"/>
          <w:color w:val="000000" w:themeColor="text1"/>
          <w:lang w:val="lt-LT"/>
        </w:rPr>
        <w:t xml:space="preserve">ir korupcijos prevenciją </w:t>
      </w:r>
      <w:r w:rsidRPr="009466AF">
        <w:rPr>
          <w:rFonts w:ascii="Times New Roman" w:hAnsi="Times New Roman" w:cs="Times New Roman"/>
          <w:color w:val="000000" w:themeColor="text1"/>
          <w:lang w:val="lt-LT"/>
        </w:rPr>
        <w:t>reglamentuojantys teisės aktai.</w:t>
      </w:r>
    </w:p>
    <w:p w14:paraId="3EC18A18" w14:textId="21CEC66B" w:rsidR="000E05FA" w:rsidRPr="009466AF" w:rsidRDefault="000E05FA" w:rsidP="00141A8F">
      <w:pPr>
        <w:pStyle w:val="Sraopastraipa"/>
        <w:numPr>
          <w:ilvl w:val="2"/>
          <w:numId w:val="2"/>
        </w:numPr>
        <w:spacing w:after="0" w:line="276" w:lineRule="auto"/>
        <w:ind w:left="126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Archyvavimo tikslais</w:t>
      </w:r>
      <w:r w:rsidR="00A27C45" w:rsidRPr="009466AF">
        <w:rPr>
          <w:rFonts w:ascii="Times New Roman" w:hAnsi="Times New Roman" w:cs="Times New Roman"/>
          <w:i/>
          <w:iCs/>
          <w:color w:val="000000" w:themeColor="text1"/>
          <w:lang w:val="lt-LT"/>
        </w:rPr>
        <w:t xml:space="preserve"> </w:t>
      </w:r>
      <w:r w:rsidR="00A27C45" w:rsidRPr="009466AF">
        <w:rPr>
          <w:rFonts w:ascii="Times New Roman" w:hAnsi="Times New Roman" w:cs="Times New Roman"/>
          <w:color w:val="000000" w:themeColor="text1"/>
          <w:lang w:val="lt-LT"/>
        </w:rPr>
        <w:t>pagal BDAR 6 str. 1 d. (c) p.</w:t>
      </w:r>
      <w:r w:rsidRPr="009466AF">
        <w:rPr>
          <w:rFonts w:ascii="Times New Roman" w:hAnsi="Times New Roman" w:cs="Times New Roman"/>
          <w:color w:val="000000" w:themeColor="text1"/>
          <w:lang w:val="lt-LT"/>
        </w:rPr>
        <w:t xml:space="preserve">, kaip tai numato teisės aktai.  </w:t>
      </w:r>
    </w:p>
    <w:p w14:paraId="40F07611" w14:textId="77777777" w:rsidR="004B3EF6" w:rsidRPr="009466AF" w:rsidRDefault="004B3EF6" w:rsidP="004B3EF6">
      <w:pPr>
        <w:pStyle w:val="Sraopastraipa"/>
        <w:numPr>
          <w:ilvl w:val="1"/>
          <w:numId w:val="2"/>
        </w:numPr>
        <w:tabs>
          <w:tab w:val="left" w:pos="540"/>
        </w:tabs>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Jeigu su darbuotoju yra sudaryta sutartis (darbo sutarties priedas), kuri galioja po darbo teisinių santykių pabaigos (pvz., nekonkuravimo sutartis (susitarimas), konfidencialios informacijos apsaugos sutartis (susitarimas)), Bendrovė, pasibaigus darbo teisiniams santykiams su darbuotoju, BDAR 6 str. 1 d. (b) p. pagrindu tvarkys asmens duomenis, kurie yra reikalingi tokių sutarčių vykdymui. Tokio duomenų tvarkymo tikslas – užtikrinti sutarčių, kurios galioja pasibaigus darbo teisiniams santykiams, vykdymą. </w:t>
      </w:r>
    </w:p>
    <w:p w14:paraId="63EE5373" w14:textId="77777777" w:rsidR="004B3EF6" w:rsidRPr="009466AF" w:rsidRDefault="004B3EF6" w:rsidP="004B3EF6">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Kitais nei šioje Politikoje numatytais tikslais darbuotojų asmens duomenis Bendrovė tvarko tik gavusi aiškiai išreikštą darbuotojo sutikimą (Forma - Priedas Nr.2) arba turėdama kitą teisinį pagrindą. </w:t>
      </w:r>
    </w:p>
    <w:p w14:paraId="46186E3C" w14:textId="77777777" w:rsidR="00934F8A" w:rsidRPr="009466AF" w:rsidRDefault="00934F8A" w:rsidP="00A27C45">
      <w:pPr>
        <w:spacing w:after="0" w:line="276" w:lineRule="auto"/>
        <w:jc w:val="both"/>
        <w:rPr>
          <w:rFonts w:ascii="Times New Roman" w:hAnsi="Times New Roman" w:cs="Times New Roman"/>
          <w:color w:val="000000" w:themeColor="text1"/>
          <w:lang w:val="lt-LT"/>
        </w:rPr>
      </w:pPr>
    </w:p>
    <w:p w14:paraId="15DB9A53" w14:textId="3B5A7B39" w:rsidR="00D40AB6" w:rsidRPr="009466AF" w:rsidRDefault="00D40AB6"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ASMENS DUOMENŲ SAUGOJIMO TERMINAS</w:t>
      </w:r>
    </w:p>
    <w:p w14:paraId="193602C4"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32E3B0EA" w14:textId="230B535F" w:rsidR="00D40AB6" w:rsidRPr="009466AF" w:rsidRDefault="006E234E"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Darbuotojų a</w:t>
      </w:r>
      <w:r w:rsidR="00D40AB6" w:rsidRPr="009466AF">
        <w:rPr>
          <w:rFonts w:ascii="Times New Roman" w:hAnsi="Times New Roman" w:cs="Times New Roman"/>
          <w:color w:val="000000" w:themeColor="text1"/>
          <w:lang w:val="lt-LT"/>
        </w:rPr>
        <w:t>smens duomenys tvark</w:t>
      </w:r>
      <w:r w:rsidR="005E4676" w:rsidRPr="009466AF">
        <w:rPr>
          <w:rFonts w:ascii="Times New Roman" w:hAnsi="Times New Roman" w:cs="Times New Roman"/>
          <w:color w:val="000000" w:themeColor="text1"/>
          <w:lang w:val="lt-LT"/>
        </w:rPr>
        <w:t>o</w:t>
      </w:r>
      <w:r w:rsidR="00D40AB6" w:rsidRPr="009466AF">
        <w:rPr>
          <w:rFonts w:ascii="Times New Roman" w:hAnsi="Times New Roman" w:cs="Times New Roman"/>
          <w:color w:val="000000" w:themeColor="text1"/>
          <w:lang w:val="lt-LT"/>
        </w:rPr>
        <w:t xml:space="preserve">mi ne ilgiau, negu to reikia duomenų tvarkymo tikslams pasiekti arba ne ilgiau nei to reikalauja teisės aktai. </w:t>
      </w:r>
    </w:p>
    <w:p w14:paraId="424016E5"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Darbuotojų asmens duomenys, kurie yra atitinkamų dokumentų (sutartys, įsakymai, prašymai ir kt.) tekstuose, yra saugomi vadovaujantis Bendrųjų dokumentų saugojimo terminų rodyklėje, patvirtintoje Lietuvos vyriausiojo archyvaro įsakymu, nurodytais terminais. Kiti darbuotojų ir buvusių darbuotojų asmens duomenys yra saugomi ne ilgiau nei tai yra reikalinga šioje Politikoje numatytiems tikslams pasiekti. </w:t>
      </w:r>
    </w:p>
    <w:p w14:paraId="2FBB27B8"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Kandidatų įsidarbinti asmens duomenys tvarkomi tik atrankos į atitinkamą darbo poziciją/pareigas metu ir tik tos konkrečios atrankos vykdymo tikslu ir yra sunaikinami iš karto paaiškėjus, kad pasiūlymas dėl darbo nebus priimtas/pateiktas. Kandidato asmens duomenys gali būti naudojami kitose bendrovės skelbiamose atrankose tik tuo atveju, jei duomenų subjektas tam davė sutikimą. Kai asmens duomenys saugomi kitoms paraiškoms dėl darbo, tokie asmens duomenys sunaikinami, kai kandidatas to pareikalauja. </w:t>
      </w:r>
    </w:p>
    <w:p w14:paraId="330157ED" w14:textId="5596F125" w:rsidR="00A27C45" w:rsidRPr="009466AF" w:rsidRDefault="00A27C45"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lastRenderedPageBreak/>
        <w:t>Archyvavimo tikslais gali būti taikomi ilgesni tvarkymo terminai, tačiau tokiu atveju siekiama užtikrinti, kad būtų laikomasi duomenų kiekio mažinimo principų.</w:t>
      </w:r>
    </w:p>
    <w:p w14:paraId="1D9C2CAF" w14:textId="77777777" w:rsidR="00A27C45" w:rsidRPr="009466AF" w:rsidRDefault="00A27C45" w:rsidP="00141A8F">
      <w:pPr>
        <w:pStyle w:val="Sraopastraipa"/>
        <w:spacing w:after="0" w:line="276" w:lineRule="auto"/>
        <w:jc w:val="both"/>
        <w:rPr>
          <w:rFonts w:ascii="Times New Roman" w:hAnsi="Times New Roman" w:cs="Times New Roman"/>
          <w:color w:val="000000" w:themeColor="text1"/>
          <w:lang w:val="lt-LT"/>
        </w:rPr>
      </w:pPr>
    </w:p>
    <w:p w14:paraId="4634F47F" w14:textId="5D1ECFEA" w:rsidR="00480BCF" w:rsidRPr="009466AF" w:rsidRDefault="00480BCF"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ASMENS DUOMENŲ GAVĖJAI</w:t>
      </w:r>
    </w:p>
    <w:p w14:paraId="021B2558"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4829AD90" w14:textId="5C6452E8" w:rsidR="00480BCF" w:rsidRPr="009466AF" w:rsidRDefault="00A27C45"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Darbuotojų asmens duomenys, turint tam konkretų teisinį</w:t>
      </w:r>
      <w:r w:rsidR="00480BCF" w:rsidRPr="009466AF">
        <w:rPr>
          <w:rFonts w:ascii="Times New Roman" w:hAnsi="Times New Roman" w:cs="Times New Roman"/>
          <w:color w:val="000000" w:themeColor="text1"/>
          <w:lang w:val="lt-LT"/>
        </w:rPr>
        <w:t xml:space="preserve"> duomenų teikimo pagrindą ir užtikrinant perduodamų asmens duomenų saugumą, gali būti teikiami:</w:t>
      </w:r>
    </w:p>
    <w:p w14:paraId="5EEA6956" w14:textId="77777777" w:rsidR="005E4676" w:rsidRPr="009466AF" w:rsidRDefault="005E4676" w:rsidP="00141A8F">
      <w:pPr>
        <w:pStyle w:val="Sraopastraipa"/>
        <w:numPr>
          <w:ilvl w:val="2"/>
          <w:numId w:val="2"/>
        </w:numPr>
        <w:spacing w:after="0" w:line="276" w:lineRule="auto"/>
        <w:ind w:left="117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Teisės aktų numatytais atvejais – atitinkamoms valstybės institucijoms ir įstaigoms (pvz. Valstybinio socialinio draudimo fondo valdyba, Valstybinė mokesčių inspekcija prie LR finansų ministerijos, teisėsaugos institucijos) bei kitiems asmenims (antstoliai, teisines paslaugas teikiantys subjektai, profesinės sąjungos, komerciniai bankai, kita). </w:t>
      </w:r>
    </w:p>
    <w:p w14:paraId="61D7EAB2" w14:textId="77777777" w:rsidR="005E4676" w:rsidRPr="009466AF" w:rsidRDefault="005E4676" w:rsidP="00141A8F">
      <w:pPr>
        <w:pStyle w:val="Sraopastraipa"/>
        <w:numPr>
          <w:ilvl w:val="2"/>
          <w:numId w:val="2"/>
        </w:numPr>
        <w:spacing w:after="0" w:line="276" w:lineRule="auto"/>
        <w:ind w:left="117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Lietuvos Respublikos dokumentų ir archyvų įstatymo numatytais atvejais – valstybės archyvams saugojimui;</w:t>
      </w:r>
    </w:p>
    <w:p w14:paraId="3353A26E" w14:textId="77777777" w:rsidR="005E4676" w:rsidRPr="009466AF" w:rsidRDefault="005E4676" w:rsidP="00141A8F">
      <w:pPr>
        <w:pStyle w:val="Sraopastraipa"/>
        <w:numPr>
          <w:ilvl w:val="2"/>
          <w:numId w:val="2"/>
        </w:numPr>
        <w:spacing w:after="0" w:line="276" w:lineRule="auto"/>
        <w:ind w:left="117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Asmens duomenys, surinkti darbo funkcijų vykdymo fiksavimo ir kontrolės tikslu, esant teisiniam ginčui – teisines paslaugas teikiančioms įmonėms ir ginčus nagrinėjančioms institucijoms. </w:t>
      </w:r>
    </w:p>
    <w:p w14:paraId="2A8B21CA" w14:textId="77777777" w:rsidR="005E4676" w:rsidRPr="009466AF" w:rsidRDefault="005E4676" w:rsidP="00141A8F">
      <w:pPr>
        <w:pStyle w:val="Sraopastraipa"/>
        <w:numPr>
          <w:ilvl w:val="2"/>
          <w:numId w:val="2"/>
        </w:numPr>
        <w:spacing w:after="0" w:line="276" w:lineRule="auto"/>
        <w:ind w:left="117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Darbuotojų, kurie turi įgaliojimus sudaryti sutartis Bendrovės vardu ar kuriu yra susiję su tokių sutarčių vykdymu – tretiesiems asmenims, su kuriais šios sutartys sudaromos arba jau yra sudarytos (pavyzdžiui, pateikiant  kitai sutarties šaliai įgaliojimą darbuotojui veikti bendrovės vardu). </w:t>
      </w:r>
    </w:p>
    <w:p w14:paraId="483CC8A6" w14:textId="0FCD874B" w:rsidR="005E4676" w:rsidRPr="009466AF" w:rsidRDefault="005E4676" w:rsidP="00141A8F">
      <w:pPr>
        <w:pStyle w:val="Sraopastraipa"/>
        <w:numPr>
          <w:ilvl w:val="2"/>
          <w:numId w:val="2"/>
        </w:numPr>
        <w:spacing w:after="0" w:line="276" w:lineRule="auto"/>
        <w:ind w:left="117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Atitinkamas paslaugas (pvz., buhalterinės apskaitos, kompiuterinių programų, audito ir kita) Bendrovei teikiantiems asmenims</w:t>
      </w:r>
      <w:r w:rsidR="00A27C45" w:rsidRPr="009466AF">
        <w:rPr>
          <w:rFonts w:ascii="Times New Roman" w:hAnsi="Times New Roman" w:cs="Times New Roman"/>
          <w:color w:val="000000" w:themeColor="text1"/>
          <w:lang w:val="lt-LT"/>
        </w:rPr>
        <w:t>.</w:t>
      </w:r>
    </w:p>
    <w:p w14:paraId="3CD3F3CF" w14:textId="77777777" w:rsidR="00CB217A" w:rsidRPr="009466AF" w:rsidRDefault="00CB217A" w:rsidP="00141A8F">
      <w:pPr>
        <w:pStyle w:val="Sraopastraipa"/>
        <w:spacing w:after="0" w:line="276" w:lineRule="auto"/>
        <w:ind w:left="1080"/>
        <w:jc w:val="both"/>
        <w:rPr>
          <w:rFonts w:ascii="Times New Roman" w:hAnsi="Times New Roman" w:cs="Times New Roman"/>
          <w:color w:val="000000" w:themeColor="text1"/>
          <w:lang w:val="lt-LT"/>
        </w:rPr>
      </w:pPr>
    </w:p>
    <w:p w14:paraId="2FE44BF1" w14:textId="1FB0C41F" w:rsidR="00D40AB6" w:rsidRPr="009466AF" w:rsidRDefault="00D40AB6"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DUOMENŲ SUBJEKTO TEISĖS</w:t>
      </w:r>
    </w:p>
    <w:p w14:paraId="5B60950E" w14:textId="77777777" w:rsidR="00987DB4" w:rsidRPr="009466AF" w:rsidRDefault="00987DB4" w:rsidP="00141A8F">
      <w:pPr>
        <w:pStyle w:val="Sraopastraipa"/>
        <w:spacing w:after="0" w:line="276" w:lineRule="auto"/>
        <w:ind w:left="1800"/>
        <w:jc w:val="both"/>
        <w:rPr>
          <w:rFonts w:ascii="Times New Roman" w:hAnsi="Times New Roman" w:cs="Times New Roman"/>
          <w:color w:val="000000" w:themeColor="text1"/>
          <w:lang w:val="lt-LT"/>
        </w:rPr>
      </w:pPr>
    </w:p>
    <w:p w14:paraId="28D29972" w14:textId="60941457" w:rsidR="00D40AB6" w:rsidRPr="009466AF" w:rsidRDefault="00D40AB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 užtikrina duomenų subjektų teises pagal Reglamentą ir kitus teisės aktus.</w:t>
      </w:r>
    </w:p>
    <w:p w14:paraId="5E3E8955" w14:textId="41EAAE7D" w:rsidR="00C41119" w:rsidRPr="009466AF" w:rsidRDefault="00C41119"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Duomenų subjekto teisės įgyvendinamos vadovaujantis Bendrovės vadovo patvirtintomis Duomenų subjekto teisių įgyvendinimo taisyklėmis.</w:t>
      </w:r>
    </w:p>
    <w:p w14:paraId="78A52B44" w14:textId="0D48538A" w:rsidR="0027412C" w:rsidRPr="009466AF" w:rsidRDefault="0027412C" w:rsidP="00141A8F">
      <w:pPr>
        <w:pStyle w:val="Sraopastraipa"/>
        <w:spacing w:after="0" w:line="276" w:lineRule="auto"/>
        <w:ind w:left="1440"/>
        <w:jc w:val="both"/>
        <w:rPr>
          <w:rFonts w:ascii="Times New Roman" w:hAnsi="Times New Roman" w:cs="Times New Roman"/>
          <w:color w:val="000000" w:themeColor="text1"/>
          <w:lang w:val="lt-LT"/>
        </w:rPr>
      </w:pPr>
    </w:p>
    <w:p w14:paraId="6A61BAA0" w14:textId="3E6683C1" w:rsidR="0027412C" w:rsidRPr="009466AF" w:rsidRDefault="0027412C"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DUOMENŲ APSAUGOS PAREIGŪNAS</w:t>
      </w:r>
    </w:p>
    <w:p w14:paraId="7DD96B7C" w14:textId="77777777" w:rsidR="00F26A3D" w:rsidRPr="009466AF" w:rsidRDefault="00F26A3D" w:rsidP="00141A8F">
      <w:pPr>
        <w:pStyle w:val="Sraopastraipa"/>
        <w:spacing w:after="0" w:line="276" w:lineRule="auto"/>
        <w:ind w:left="1800"/>
        <w:rPr>
          <w:rFonts w:ascii="Times New Roman" w:hAnsi="Times New Roman" w:cs="Times New Roman"/>
          <w:b/>
          <w:bCs/>
          <w:color w:val="000000" w:themeColor="text1"/>
          <w:lang w:val="lt-LT"/>
        </w:rPr>
      </w:pPr>
    </w:p>
    <w:p w14:paraId="7A074823" w14:textId="06C6315C" w:rsidR="0027412C" w:rsidRPr="009466AF" w:rsidRDefault="0027412C"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Laikantis Reglamento nustatytų reikalavimų, Bendrovėje yra paskirtas duomenų apsaugos pareigūnas, kurio pareiga yra skatint</w:t>
      </w:r>
      <w:r w:rsidR="00C41119" w:rsidRPr="009466AF">
        <w:rPr>
          <w:rFonts w:ascii="Times New Roman" w:hAnsi="Times New Roman" w:cs="Times New Roman"/>
          <w:color w:val="000000" w:themeColor="text1"/>
          <w:lang w:val="lt-LT"/>
        </w:rPr>
        <w:t>i B</w:t>
      </w:r>
      <w:r w:rsidRPr="009466AF">
        <w:rPr>
          <w:rFonts w:ascii="Times New Roman" w:hAnsi="Times New Roman" w:cs="Times New Roman"/>
          <w:color w:val="000000" w:themeColor="text1"/>
          <w:lang w:val="lt-LT"/>
        </w:rPr>
        <w:t>endrovėje asmens duomenų apsaugos kultūrą, įgyvendinti esminius Reglamento elementus bei atlikti kitas su Reglamento įgyvendinimu susijusias funkcijas.</w:t>
      </w:r>
    </w:p>
    <w:p w14:paraId="131A0416"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Apie paskirtą duomenų apsaugos pareigūną bendrovė yra informavusi Valstybinę duomenų apsaugos inspekciją. </w:t>
      </w:r>
    </w:p>
    <w:p w14:paraId="681B7903" w14:textId="3D44E2AE"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Bendrovėje paskirto duomenų apsaugos pareigūno kontaktai</w:t>
      </w:r>
      <w:r w:rsidR="00A27C45" w:rsidRPr="009466AF">
        <w:rPr>
          <w:rFonts w:ascii="Times New Roman" w:hAnsi="Times New Roman" w:cs="Times New Roman"/>
          <w:color w:val="000000" w:themeColor="text1"/>
          <w:lang w:val="lt-LT"/>
        </w:rPr>
        <w:t xml:space="preserve"> skelbiami bendrovės interneto svetainėje.</w:t>
      </w:r>
    </w:p>
    <w:p w14:paraId="00FE4AB3"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Duomenų subjektai gali kreiptis į duomenų apsaugos pareigūną su asmens duomenų tvarkymu ir duomenų subjekto teisėmis susijusiais klausimais. </w:t>
      </w:r>
    </w:p>
    <w:p w14:paraId="36846A01" w14:textId="3DDFBDC4"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Duomenų apsaugos pareigūnas atlieka tik Reglamento 39 straipsnyje įtvirtintas užduotis ir nėra </w:t>
      </w:r>
      <w:r w:rsidR="00A27C45" w:rsidRPr="009466AF">
        <w:rPr>
          <w:rFonts w:ascii="Times New Roman" w:hAnsi="Times New Roman" w:cs="Times New Roman"/>
          <w:color w:val="000000" w:themeColor="text1"/>
          <w:lang w:val="lt-LT"/>
        </w:rPr>
        <w:t xml:space="preserve">tiesiogiai </w:t>
      </w:r>
      <w:r w:rsidRPr="009466AF">
        <w:rPr>
          <w:rFonts w:ascii="Times New Roman" w:hAnsi="Times New Roman" w:cs="Times New Roman"/>
          <w:color w:val="000000" w:themeColor="text1"/>
          <w:lang w:val="lt-LT"/>
        </w:rPr>
        <w:t xml:space="preserve"> atsakingas už Reglamento nuostatų nesilaikymą Bendrovei tvarkant asmens duomenis. </w:t>
      </w:r>
    </w:p>
    <w:p w14:paraId="0FCCC9CD" w14:textId="77777777" w:rsidR="00F26A3D" w:rsidRPr="009466AF" w:rsidRDefault="00F26A3D" w:rsidP="00141A8F">
      <w:pPr>
        <w:pStyle w:val="Sraopastraipa"/>
        <w:spacing w:after="0" w:line="276" w:lineRule="auto"/>
        <w:rPr>
          <w:rFonts w:ascii="Times New Roman" w:hAnsi="Times New Roman" w:cs="Times New Roman"/>
          <w:b/>
          <w:bCs/>
          <w:color w:val="000000" w:themeColor="text1"/>
          <w:lang w:val="lt-LT"/>
        </w:rPr>
      </w:pPr>
    </w:p>
    <w:p w14:paraId="7796328B" w14:textId="0542AFDF" w:rsidR="00987DB4" w:rsidRPr="009466AF" w:rsidRDefault="00987DB4" w:rsidP="00141A8F">
      <w:pPr>
        <w:pStyle w:val="Antrat2"/>
        <w:numPr>
          <w:ilvl w:val="0"/>
          <w:numId w:val="2"/>
        </w:numPr>
        <w:spacing w:before="0" w:line="276" w:lineRule="auto"/>
        <w:ind w:left="540" w:hanging="540"/>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BAIGIAMOSIOS NUOSTATOS</w:t>
      </w:r>
    </w:p>
    <w:p w14:paraId="2D21BEAB" w14:textId="77777777" w:rsidR="0027412C" w:rsidRPr="009466AF" w:rsidRDefault="0027412C" w:rsidP="00141A8F">
      <w:pPr>
        <w:pStyle w:val="Sraopastraipa"/>
        <w:spacing w:after="0" w:line="276" w:lineRule="auto"/>
        <w:ind w:left="1800"/>
        <w:jc w:val="both"/>
        <w:rPr>
          <w:rFonts w:ascii="Times New Roman" w:hAnsi="Times New Roman" w:cs="Times New Roman"/>
          <w:color w:val="000000" w:themeColor="text1"/>
          <w:lang w:val="lt-LT"/>
        </w:rPr>
      </w:pPr>
    </w:p>
    <w:p w14:paraId="6D78192D" w14:textId="3B36E3E3" w:rsidR="00987DB4" w:rsidRPr="009466AF" w:rsidRDefault="00987DB4"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lastRenderedPageBreak/>
        <w:t>Ši Politika taikoma Bendrovės darbuotojams, tvarkantiems asmens duomenis, nepriklausomai nuo jų priėmimo į darbą sąlygų ir kitiems asmenims, kurie eidami savo pareigas ar vykdydami sutartis turi prieigą ar kitaip sužino asmens duomenis.</w:t>
      </w:r>
    </w:p>
    <w:p w14:paraId="09E01E58"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Už tinkamo ir teisėto asmens duomenų tvarkymo principų laikymosi kontrolę Bendrovėje atsakingi Bendrovės vadovas ir Bendrovės vadovo įsakymu įgaliotas darbuotojas.</w:t>
      </w:r>
    </w:p>
    <w:p w14:paraId="75F8D3A2"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Bendrovės vadovo įsakymu paskirti darbuotojai, turintys teisę prieiti prie asmens duomenų ir juos tvarkyti, už neteisėtus, šiai Politikai ir teisės aktams prieštaraujančius veiksmus atsako Lietuvos Respublikos teisės aktų nustatyta tvarka.</w:t>
      </w:r>
    </w:p>
    <w:p w14:paraId="65DBDA7F"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Ši Politika peržiūrima ir, esant poreikiui, atnaujinama, reguliariai, bet ne rečiau kaip vieną kartą per dvejus kalendorinius metus. </w:t>
      </w:r>
    </w:p>
    <w:p w14:paraId="3E5A22AA"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Asmens duomenų saugumo priemonės nustatomos atsižvelgiant į Valstybinės duomenų apsaugos inspekcijos reikalavimus, galiojančius teisės aktus bei atliekant asmens duomenų rizikos vertinimą. </w:t>
      </w:r>
    </w:p>
    <w:p w14:paraId="22F09625" w14:textId="77777777"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Bendrovės darbuotojai turi imtis priemonių, kad būtų užkirstas kelias atsitiktiniam ar neteisėtam asmens duomenų sunaikinimui, pakeitimui, atskleidimui, taip pat bet kokiam kitam neteisėtam tvarkymui, saugodami dokumentus bei duomenų rinkmenas tinkamai ir saugiai bei vengiant nereikalingų kopijų darymo. </w:t>
      </w:r>
    </w:p>
    <w:p w14:paraId="575F412F" w14:textId="55588E04" w:rsidR="00A27C45" w:rsidRPr="009466AF" w:rsidRDefault="005E4676" w:rsidP="00A27C45">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Bendrovėje įvykus duomenų saugumo incidentui, apie tai nedelsiant informuojamas įgaliotas asmuo</w:t>
      </w:r>
      <w:r w:rsidR="00A27C45" w:rsidRPr="009466AF">
        <w:rPr>
          <w:rFonts w:ascii="Times New Roman" w:hAnsi="Times New Roman" w:cs="Times New Roman"/>
          <w:color w:val="000000" w:themeColor="text1"/>
          <w:lang w:val="lt-LT"/>
        </w:rPr>
        <w:t xml:space="preserve"> Pažeidimų valdymas ir tyrimas vykdomas vadovaujantis bendrovėje patvirtintomis Asmens duomenų saugumo pažeidimų valdymo taisyklėmis. </w:t>
      </w:r>
    </w:p>
    <w:p w14:paraId="2306573A" w14:textId="7C549EAF" w:rsidR="005E4676" w:rsidRPr="009466AF" w:rsidRDefault="005E4676" w:rsidP="00141A8F">
      <w:pPr>
        <w:pStyle w:val="Sraopastraipa"/>
        <w:numPr>
          <w:ilvl w:val="1"/>
          <w:numId w:val="2"/>
        </w:numPr>
        <w:spacing w:after="0" w:line="276" w:lineRule="auto"/>
        <w:ind w:left="540" w:hanging="54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Bendrovės darbuotojai ir (ar) kiti Bendrovėje paskirti atsakingi asmenys, turintys prieigą prie bendrovėje tvarkomų asmens duomenų, su šia Politika ir jos pakeitimais supažindinami pasirašytinai. Už supažindinimą su Politika atsakingas Bendrovės vadovo  įsakymu paskirtas asmuo.</w:t>
      </w:r>
    </w:p>
    <w:p w14:paraId="43D142A6" w14:textId="6C2494D7" w:rsidR="005E4676" w:rsidRPr="009466AF" w:rsidRDefault="005E4676" w:rsidP="00141A8F">
      <w:pPr>
        <w:spacing w:after="0" w:line="276" w:lineRule="auto"/>
        <w:jc w:val="both"/>
        <w:rPr>
          <w:rFonts w:ascii="Times New Roman" w:hAnsi="Times New Roman" w:cs="Times New Roman"/>
          <w:color w:val="000000" w:themeColor="text1"/>
          <w:lang w:val="lt-LT"/>
        </w:rPr>
      </w:pPr>
    </w:p>
    <w:p w14:paraId="526EE155" w14:textId="02C76302" w:rsidR="004B3EF6" w:rsidRPr="009466AF" w:rsidRDefault="004B3EF6" w:rsidP="00141A8F">
      <w:pPr>
        <w:spacing w:after="0" w:line="276" w:lineRule="auto"/>
        <w:jc w:val="both"/>
        <w:rPr>
          <w:rFonts w:ascii="Times New Roman" w:hAnsi="Times New Roman" w:cs="Times New Roman"/>
          <w:color w:val="000000" w:themeColor="text1"/>
          <w:lang w:val="lt-LT"/>
        </w:rPr>
      </w:pPr>
    </w:p>
    <w:p w14:paraId="362DF122" w14:textId="1B88820B" w:rsidR="004B3EF6" w:rsidRPr="009466AF" w:rsidRDefault="004B3EF6" w:rsidP="00141A8F">
      <w:pPr>
        <w:spacing w:after="0" w:line="276" w:lineRule="auto"/>
        <w:jc w:val="both"/>
        <w:rPr>
          <w:rFonts w:ascii="Times New Roman" w:hAnsi="Times New Roman" w:cs="Times New Roman"/>
          <w:color w:val="000000" w:themeColor="text1"/>
          <w:lang w:val="lt-LT"/>
        </w:rPr>
      </w:pPr>
    </w:p>
    <w:p w14:paraId="5EF19E8F" w14:textId="765CC77C" w:rsidR="004B3EF6" w:rsidRPr="009466AF" w:rsidRDefault="004B3EF6" w:rsidP="00141A8F">
      <w:pPr>
        <w:spacing w:after="0" w:line="276" w:lineRule="auto"/>
        <w:jc w:val="both"/>
        <w:rPr>
          <w:rFonts w:ascii="Times New Roman" w:hAnsi="Times New Roman" w:cs="Times New Roman"/>
          <w:color w:val="000000" w:themeColor="text1"/>
          <w:lang w:val="lt-LT"/>
        </w:rPr>
      </w:pPr>
    </w:p>
    <w:p w14:paraId="605DE3B2" w14:textId="0CF5030D" w:rsidR="004B3EF6" w:rsidRPr="009466AF" w:rsidRDefault="004B3EF6" w:rsidP="00141A8F">
      <w:pPr>
        <w:spacing w:after="0" w:line="276" w:lineRule="auto"/>
        <w:jc w:val="both"/>
        <w:rPr>
          <w:rFonts w:ascii="Times New Roman" w:hAnsi="Times New Roman" w:cs="Times New Roman"/>
          <w:color w:val="000000" w:themeColor="text1"/>
          <w:lang w:val="lt-LT"/>
        </w:rPr>
      </w:pPr>
    </w:p>
    <w:p w14:paraId="2E82C5F7" w14:textId="69F17011" w:rsidR="004B3EF6" w:rsidRPr="009466AF" w:rsidRDefault="004B3EF6" w:rsidP="00141A8F">
      <w:pPr>
        <w:spacing w:after="0" w:line="276" w:lineRule="auto"/>
        <w:jc w:val="both"/>
        <w:rPr>
          <w:rFonts w:ascii="Times New Roman" w:hAnsi="Times New Roman" w:cs="Times New Roman"/>
          <w:color w:val="000000" w:themeColor="text1"/>
          <w:lang w:val="lt-LT"/>
        </w:rPr>
      </w:pPr>
    </w:p>
    <w:p w14:paraId="6E65261F" w14:textId="39746D52" w:rsidR="004B3EF6" w:rsidRPr="009466AF" w:rsidRDefault="004B3EF6" w:rsidP="00141A8F">
      <w:pPr>
        <w:spacing w:after="0" w:line="276" w:lineRule="auto"/>
        <w:jc w:val="both"/>
        <w:rPr>
          <w:rFonts w:ascii="Times New Roman" w:hAnsi="Times New Roman" w:cs="Times New Roman"/>
          <w:color w:val="000000" w:themeColor="text1"/>
          <w:lang w:val="lt-LT"/>
        </w:rPr>
      </w:pPr>
    </w:p>
    <w:p w14:paraId="4292B895" w14:textId="11C00526" w:rsidR="004B3EF6" w:rsidRPr="009466AF" w:rsidRDefault="004B3EF6" w:rsidP="00141A8F">
      <w:pPr>
        <w:spacing w:after="0" w:line="276" w:lineRule="auto"/>
        <w:jc w:val="both"/>
        <w:rPr>
          <w:rFonts w:ascii="Times New Roman" w:hAnsi="Times New Roman" w:cs="Times New Roman"/>
          <w:color w:val="000000" w:themeColor="text1"/>
          <w:lang w:val="lt-LT"/>
        </w:rPr>
      </w:pPr>
    </w:p>
    <w:p w14:paraId="0E922E31" w14:textId="1902C7CC" w:rsidR="004B3EF6" w:rsidRPr="009466AF" w:rsidRDefault="004B3EF6" w:rsidP="00141A8F">
      <w:pPr>
        <w:spacing w:after="0" w:line="276" w:lineRule="auto"/>
        <w:jc w:val="both"/>
        <w:rPr>
          <w:rFonts w:ascii="Times New Roman" w:hAnsi="Times New Roman" w:cs="Times New Roman"/>
          <w:color w:val="000000" w:themeColor="text1"/>
          <w:lang w:val="lt-LT"/>
        </w:rPr>
      </w:pPr>
    </w:p>
    <w:p w14:paraId="1AB7A737" w14:textId="1296B51C" w:rsidR="004B3EF6" w:rsidRPr="009466AF" w:rsidRDefault="004B3EF6" w:rsidP="00141A8F">
      <w:pPr>
        <w:spacing w:after="0" w:line="276" w:lineRule="auto"/>
        <w:jc w:val="both"/>
        <w:rPr>
          <w:rFonts w:ascii="Times New Roman" w:hAnsi="Times New Roman" w:cs="Times New Roman"/>
          <w:color w:val="000000" w:themeColor="text1"/>
          <w:lang w:val="lt-LT"/>
        </w:rPr>
      </w:pPr>
    </w:p>
    <w:p w14:paraId="3AAEBBA1" w14:textId="5C60DBC4" w:rsidR="004B3EF6" w:rsidRPr="009466AF" w:rsidRDefault="004B3EF6" w:rsidP="00141A8F">
      <w:pPr>
        <w:spacing w:after="0" w:line="276" w:lineRule="auto"/>
        <w:jc w:val="both"/>
        <w:rPr>
          <w:rFonts w:ascii="Times New Roman" w:hAnsi="Times New Roman" w:cs="Times New Roman"/>
          <w:color w:val="000000" w:themeColor="text1"/>
          <w:lang w:val="lt-LT"/>
        </w:rPr>
      </w:pPr>
    </w:p>
    <w:p w14:paraId="0ADBC499" w14:textId="2C11E59E" w:rsidR="004B3EF6" w:rsidRPr="009466AF" w:rsidRDefault="004B3EF6" w:rsidP="00141A8F">
      <w:pPr>
        <w:spacing w:after="0" w:line="276" w:lineRule="auto"/>
        <w:jc w:val="both"/>
        <w:rPr>
          <w:rFonts w:ascii="Times New Roman" w:hAnsi="Times New Roman" w:cs="Times New Roman"/>
          <w:color w:val="000000" w:themeColor="text1"/>
          <w:lang w:val="lt-LT"/>
        </w:rPr>
      </w:pPr>
    </w:p>
    <w:p w14:paraId="45A2B58A" w14:textId="0E1B527E" w:rsidR="004B3EF6" w:rsidRPr="009466AF" w:rsidRDefault="004B3EF6" w:rsidP="00141A8F">
      <w:pPr>
        <w:spacing w:after="0" w:line="276" w:lineRule="auto"/>
        <w:jc w:val="both"/>
        <w:rPr>
          <w:rFonts w:ascii="Times New Roman" w:hAnsi="Times New Roman" w:cs="Times New Roman"/>
          <w:color w:val="000000" w:themeColor="text1"/>
          <w:lang w:val="lt-LT"/>
        </w:rPr>
      </w:pPr>
    </w:p>
    <w:p w14:paraId="493859B4" w14:textId="11D6357F" w:rsidR="004B3EF6" w:rsidRPr="009466AF" w:rsidRDefault="004B3EF6" w:rsidP="00141A8F">
      <w:pPr>
        <w:spacing w:after="0" w:line="276" w:lineRule="auto"/>
        <w:jc w:val="both"/>
        <w:rPr>
          <w:rFonts w:ascii="Times New Roman" w:hAnsi="Times New Roman" w:cs="Times New Roman"/>
          <w:color w:val="000000" w:themeColor="text1"/>
          <w:lang w:val="lt-LT"/>
        </w:rPr>
      </w:pPr>
    </w:p>
    <w:p w14:paraId="61CEFA37" w14:textId="5C61E8D8" w:rsidR="004B3EF6" w:rsidRPr="009466AF" w:rsidRDefault="004B3EF6" w:rsidP="00141A8F">
      <w:pPr>
        <w:spacing w:after="0" w:line="276" w:lineRule="auto"/>
        <w:jc w:val="both"/>
        <w:rPr>
          <w:rFonts w:ascii="Times New Roman" w:hAnsi="Times New Roman" w:cs="Times New Roman"/>
          <w:color w:val="000000" w:themeColor="text1"/>
          <w:lang w:val="lt-LT"/>
        </w:rPr>
      </w:pPr>
    </w:p>
    <w:p w14:paraId="332E90A5" w14:textId="1C6FCC2E" w:rsidR="004B3EF6" w:rsidRPr="009466AF" w:rsidRDefault="004B3EF6" w:rsidP="00141A8F">
      <w:pPr>
        <w:spacing w:after="0" w:line="276" w:lineRule="auto"/>
        <w:jc w:val="both"/>
        <w:rPr>
          <w:rFonts w:ascii="Times New Roman" w:hAnsi="Times New Roman" w:cs="Times New Roman"/>
          <w:color w:val="000000" w:themeColor="text1"/>
          <w:lang w:val="lt-LT"/>
        </w:rPr>
      </w:pPr>
    </w:p>
    <w:p w14:paraId="07F8CA12" w14:textId="6E6CC158" w:rsidR="004B3EF6" w:rsidRPr="009466AF" w:rsidRDefault="004B3EF6" w:rsidP="00141A8F">
      <w:pPr>
        <w:spacing w:after="0" w:line="276" w:lineRule="auto"/>
        <w:jc w:val="both"/>
        <w:rPr>
          <w:rFonts w:ascii="Times New Roman" w:hAnsi="Times New Roman" w:cs="Times New Roman"/>
          <w:color w:val="000000" w:themeColor="text1"/>
          <w:lang w:val="lt-LT"/>
        </w:rPr>
      </w:pPr>
    </w:p>
    <w:p w14:paraId="5D423EA2" w14:textId="5169BBD2" w:rsidR="004B3EF6" w:rsidRPr="009466AF" w:rsidRDefault="004B3EF6" w:rsidP="00141A8F">
      <w:pPr>
        <w:spacing w:after="0" w:line="276" w:lineRule="auto"/>
        <w:jc w:val="both"/>
        <w:rPr>
          <w:rFonts w:ascii="Times New Roman" w:hAnsi="Times New Roman" w:cs="Times New Roman"/>
          <w:color w:val="000000" w:themeColor="text1"/>
          <w:lang w:val="lt-LT"/>
        </w:rPr>
      </w:pPr>
    </w:p>
    <w:p w14:paraId="60574180" w14:textId="0E78C004" w:rsidR="004B3EF6" w:rsidRPr="009466AF" w:rsidRDefault="004B3EF6" w:rsidP="00141A8F">
      <w:pPr>
        <w:spacing w:after="0" w:line="276" w:lineRule="auto"/>
        <w:jc w:val="both"/>
        <w:rPr>
          <w:rFonts w:ascii="Times New Roman" w:hAnsi="Times New Roman" w:cs="Times New Roman"/>
          <w:color w:val="000000" w:themeColor="text1"/>
          <w:lang w:val="lt-LT"/>
        </w:rPr>
      </w:pPr>
    </w:p>
    <w:p w14:paraId="496B1E3D" w14:textId="2D73DA43" w:rsidR="004B3EF6" w:rsidRPr="009466AF" w:rsidRDefault="004B3EF6" w:rsidP="00141A8F">
      <w:pPr>
        <w:spacing w:after="0" w:line="276" w:lineRule="auto"/>
        <w:jc w:val="both"/>
        <w:rPr>
          <w:rFonts w:ascii="Times New Roman" w:hAnsi="Times New Roman" w:cs="Times New Roman"/>
          <w:color w:val="000000" w:themeColor="text1"/>
          <w:lang w:val="lt-LT"/>
        </w:rPr>
      </w:pPr>
    </w:p>
    <w:p w14:paraId="5088F67C" w14:textId="3164CB17" w:rsidR="004B3EF6" w:rsidRPr="009466AF" w:rsidRDefault="004B3EF6" w:rsidP="00141A8F">
      <w:pPr>
        <w:spacing w:after="0" w:line="276" w:lineRule="auto"/>
        <w:jc w:val="both"/>
        <w:rPr>
          <w:rFonts w:ascii="Times New Roman" w:hAnsi="Times New Roman" w:cs="Times New Roman"/>
          <w:color w:val="000000" w:themeColor="text1"/>
          <w:lang w:val="lt-LT"/>
        </w:rPr>
      </w:pPr>
    </w:p>
    <w:p w14:paraId="02CFF53F" w14:textId="7F0014BA" w:rsidR="004B3EF6" w:rsidRPr="009466AF" w:rsidRDefault="004B3EF6" w:rsidP="00141A8F">
      <w:pPr>
        <w:spacing w:after="0" w:line="276" w:lineRule="auto"/>
        <w:jc w:val="both"/>
        <w:rPr>
          <w:rFonts w:ascii="Times New Roman" w:hAnsi="Times New Roman" w:cs="Times New Roman"/>
          <w:color w:val="000000" w:themeColor="text1"/>
          <w:lang w:val="lt-LT"/>
        </w:rPr>
      </w:pPr>
    </w:p>
    <w:p w14:paraId="23394870" w14:textId="679CA91B" w:rsidR="004B3EF6" w:rsidRPr="009466AF" w:rsidRDefault="004B3EF6" w:rsidP="00141A8F">
      <w:pPr>
        <w:spacing w:after="0" w:line="276" w:lineRule="auto"/>
        <w:jc w:val="both"/>
        <w:rPr>
          <w:rFonts w:ascii="Times New Roman" w:hAnsi="Times New Roman" w:cs="Times New Roman"/>
          <w:color w:val="000000" w:themeColor="text1"/>
          <w:lang w:val="lt-LT"/>
        </w:rPr>
      </w:pPr>
    </w:p>
    <w:p w14:paraId="3CE3E820"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lastRenderedPageBreak/>
        <w:t>Priedas Nr.1</w:t>
      </w:r>
    </w:p>
    <w:p w14:paraId="0E4CE53A" w14:textId="163BE983"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Prie UAB „Šalčininkų šilumos tinklai“</w:t>
      </w:r>
    </w:p>
    <w:p w14:paraId="37028E21"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Darbuotojų asmens duomenų saugojimo politikos</w:t>
      </w:r>
    </w:p>
    <w:p w14:paraId="78135A55" w14:textId="77777777" w:rsidR="004B3EF6" w:rsidRPr="009466AF" w:rsidRDefault="004B3EF6" w:rsidP="004B3EF6">
      <w:pPr>
        <w:spacing w:after="0" w:line="240" w:lineRule="auto"/>
        <w:jc w:val="center"/>
        <w:rPr>
          <w:rFonts w:ascii="Times New Roman" w:hAnsi="Times New Roman" w:cs="Times New Roman"/>
          <w:bCs/>
          <w:color w:val="000000" w:themeColor="text1"/>
          <w:lang w:val="lt-LT"/>
        </w:rPr>
      </w:pPr>
    </w:p>
    <w:p w14:paraId="197D609F" w14:textId="77777777" w:rsidR="004B3EF6" w:rsidRPr="009466AF" w:rsidRDefault="004B3EF6" w:rsidP="004B3EF6">
      <w:pPr>
        <w:spacing w:after="0" w:line="240" w:lineRule="auto"/>
        <w:jc w:val="center"/>
        <w:rPr>
          <w:rFonts w:ascii="Times New Roman" w:hAnsi="Times New Roman" w:cs="Times New Roman"/>
          <w:b/>
          <w:color w:val="000000" w:themeColor="text1"/>
          <w:lang w:val="lt-LT"/>
        </w:rPr>
      </w:pPr>
      <w:r w:rsidRPr="009466AF">
        <w:rPr>
          <w:rFonts w:ascii="Times New Roman" w:hAnsi="Times New Roman" w:cs="Times New Roman"/>
          <w:b/>
          <w:color w:val="000000" w:themeColor="text1"/>
          <w:lang w:val="lt-LT"/>
        </w:rPr>
        <w:t>INFORMACIJA APIE ASMENS DUOMENŲ TVARKYMĄ</w:t>
      </w:r>
    </w:p>
    <w:p w14:paraId="79F08368" w14:textId="77777777" w:rsidR="004B3EF6" w:rsidRPr="009466AF" w:rsidRDefault="004B3EF6" w:rsidP="004B3EF6">
      <w:pPr>
        <w:spacing w:after="0" w:line="240" w:lineRule="auto"/>
        <w:jc w:val="center"/>
        <w:rPr>
          <w:rFonts w:ascii="Times New Roman" w:hAnsi="Times New Roman" w:cs="Times New Roman"/>
          <w:b/>
          <w:color w:val="000000" w:themeColor="text1"/>
          <w:lang w:val="lt-LT"/>
        </w:rPr>
      </w:pPr>
      <w:r w:rsidRPr="009466AF">
        <w:rPr>
          <w:rFonts w:ascii="Times New Roman" w:hAnsi="Times New Roman" w:cs="Times New Roman"/>
          <w:b/>
          <w:color w:val="000000" w:themeColor="text1"/>
          <w:lang w:val="lt-LT"/>
        </w:rPr>
        <w:t>KANDIDATAMS Į LAISVĄ DARBO VIETĄ</w:t>
      </w:r>
    </w:p>
    <w:p w14:paraId="1AEE3035" w14:textId="77777777" w:rsidR="004B3EF6" w:rsidRPr="009466AF" w:rsidRDefault="004B3EF6" w:rsidP="004B3EF6">
      <w:pPr>
        <w:spacing w:after="0" w:line="240" w:lineRule="auto"/>
        <w:rPr>
          <w:rFonts w:ascii="Times New Roman" w:hAnsi="Times New Roman" w:cs="Times New Roman"/>
          <w:color w:val="000000" w:themeColor="text1"/>
          <w:lang w:val="lt-LT"/>
        </w:rPr>
      </w:pPr>
    </w:p>
    <w:p w14:paraId="3EBC2BCF" w14:textId="77777777" w:rsidR="004B3EF6" w:rsidRPr="009466AF" w:rsidRDefault="004B3EF6" w:rsidP="004B3EF6">
      <w:pPr>
        <w:spacing w:after="0" w:line="240" w:lineRule="auto"/>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Informuojame, kad Jūsų gyvenimo aprašymas, kartu su juo pateikti dokumentai ir informacija bei kiti atrankos metu duomenys apie Jus bus tvarkomi tik šios atrankos į laisvą darbo vietą Bendrovėje tikslu. Šiuo tikslu Bendrovė gali kontaktuoti su Jūsų buvusiu darbdaviu, siekiant išsiaiškinti Jūsų kvalifikaciją, profesinius gebėjimus ir dalykines savybes. Su esamu darbdaviu Bendrovė gali kontaktuoti tik gavusi Jūsų sutikimą. Bendrovė turi teisę rinkti papildomus viešai prieinamus duomenis apie Jus, tačiau tik tiek ir tik tokia apimtimi, kiek tie asmens duomenys yra tiesiogiai reikalingi ir aktualūs darbo pareigoms ir funkcijoms, į kurias pretenduojate, vykdyti. </w:t>
      </w:r>
    </w:p>
    <w:p w14:paraId="53E973C6" w14:textId="77777777" w:rsidR="004B3EF6" w:rsidRPr="009466AF" w:rsidRDefault="004B3EF6" w:rsidP="004B3EF6">
      <w:pPr>
        <w:tabs>
          <w:tab w:val="left" w:pos="567"/>
        </w:tabs>
        <w:spacing w:after="0" w:line="240" w:lineRule="auto"/>
        <w:jc w:val="both"/>
        <w:rPr>
          <w:rFonts w:ascii="Times New Roman" w:hAnsi="Times New Roman" w:cs="Times New Roman"/>
          <w:color w:val="000000" w:themeColor="text1"/>
          <w:lang w:val="lt-LT"/>
        </w:rPr>
      </w:pPr>
    </w:p>
    <w:p w14:paraId="3E0B4906" w14:textId="7D34CF61" w:rsidR="004B3EF6" w:rsidRPr="009466AF" w:rsidRDefault="004B3EF6" w:rsidP="004B3EF6">
      <w:pPr>
        <w:pStyle w:val="Sraopastraipa"/>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 xml:space="preserve">Duomenų valdytojas – Uždaroji akcinė bendrovė „Šalčininkų šilumos tinklai“, buveinės adresas </w:t>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r>
      <w:r w:rsidRPr="009466AF">
        <w:rPr>
          <w:rFonts w:ascii="Times New Roman" w:hAnsi="Times New Roman" w:cs="Times New Roman"/>
          <w:bCs/>
          <w:iCs/>
          <w:color w:val="000000" w:themeColor="text1"/>
          <w:lang w:val="lt-LT"/>
        </w:rPr>
        <w:softHyphen/>
        <w:t xml:space="preserve">Pramonės g. 2a, Šalčininkai, el. pašto adresas </w:t>
      </w:r>
      <w:hyperlink r:id="rId7" w:history="1">
        <w:r w:rsidRPr="009466AF">
          <w:rPr>
            <w:rStyle w:val="Hipersaitas"/>
            <w:rFonts w:ascii="Times New Roman" w:hAnsi="Times New Roman" w:cs="Times New Roman"/>
            <w:bCs/>
            <w:iCs/>
            <w:color w:val="000000" w:themeColor="text1"/>
            <w:lang w:val="lt-LT"/>
          </w:rPr>
          <w:t>info@salcininkust.lt</w:t>
        </w:r>
      </w:hyperlink>
      <w:r w:rsidRPr="009466AF">
        <w:rPr>
          <w:rFonts w:ascii="Times New Roman" w:hAnsi="Times New Roman" w:cs="Times New Roman"/>
          <w:bCs/>
          <w:iCs/>
          <w:color w:val="000000" w:themeColor="text1"/>
          <w:lang w:val="lt-LT"/>
        </w:rPr>
        <w:t xml:space="preserve">  </w:t>
      </w:r>
    </w:p>
    <w:p w14:paraId="51FD39B4" w14:textId="4F59F5E5"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bookmarkStart w:id="1" w:name="_Hlk53476230"/>
      <w:r w:rsidRPr="009466AF">
        <w:rPr>
          <w:rFonts w:ascii="Times New Roman" w:hAnsi="Times New Roman" w:cs="Times New Roman"/>
          <w:bCs/>
          <w:iCs/>
          <w:color w:val="000000" w:themeColor="text1"/>
          <w:lang w:val="lt-LT"/>
        </w:rPr>
        <w:t xml:space="preserve">Duomenų apsaugos pareigūno kontaktai nurodyti Bendrovės svetainėje </w:t>
      </w:r>
      <w:bookmarkEnd w:id="1"/>
      <w:r w:rsidRPr="009466AF">
        <w:rPr>
          <w:rFonts w:ascii="Times New Roman" w:hAnsi="Times New Roman" w:cs="Times New Roman"/>
          <w:color w:val="000000" w:themeColor="text1"/>
        </w:rPr>
        <w:fldChar w:fldCharType="begin"/>
      </w:r>
      <w:r w:rsidRPr="009466AF">
        <w:rPr>
          <w:rFonts w:ascii="Times New Roman" w:hAnsi="Times New Roman" w:cs="Times New Roman"/>
          <w:color w:val="000000" w:themeColor="text1"/>
        </w:rPr>
        <w:instrText xml:space="preserve"> HYPERLINK "http://www.salcininkust.lt" </w:instrText>
      </w:r>
      <w:r w:rsidRPr="009466AF">
        <w:rPr>
          <w:rFonts w:ascii="Times New Roman" w:hAnsi="Times New Roman" w:cs="Times New Roman"/>
          <w:color w:val="000000" w:themeColor="text1"/>
        </w:rPr>
        <w:fldChar w:fldCharType="separate"/>
      </w:r>
      <w:r w:rsidRPr="009466AF">
        <w:rPr>
          <w:rStyle w:val="Hipersaitas"/>
          <w:rFonts w:ascii="Times New Roman" w:hAnsi="Times New Roman" w:cs="Times New Roman"/>
          <w:color w:val="000000" w:themeColor="text1"/>
        </w:rPr>
        <w:t>www.salcininkust.lt</w:t>
      </w:r>
      <w:r w:rsidRPr="009466AF">
        <w:rPr>
          <w:rFonts w:ascii="Times New Roman" w:hAnsi="Times New Roman" w:cs="Times New Roman"/>
          <w:color w:val="000000" w:themeColor="text1"/>
        </w:rPr>
        <w:fldChar w:fldCharType="end"/>
      </w:r>
      <w:r w:rsidRPr="009466AF">
        <w:rPr>
          <w:rFonts w:ascii="Times New Roman" w:hAnsi="Times New Roman" w:cs="Times New Roman"/>
          <w:color w:val="000000" w:themeColor="text1"/>
        </w:rPr>
        <w:t xml:space="preserve"> </w:t>
      </w:r>
      <w:r w:rsidRPr="009466AF">
        <w:rPr>
          <w:rFonts w:ascii="Times New Roman" w:hAnsi="Times New Roman" w:cs="Times New Roman"/>
          <w:bCs/>
          <w:iCs/>
          <w:color w:val="000000" w:themeColor="text1"/>
          <w:lang w:val="lt-LT"/>
        </w:rPr>
        <w:t xml:space="preserve"> </w:t>
      </w:r>
    </w:p>
    <w:p w14:paraId="7A9B9603" w14:textId="77777777"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Duomenų tvarkymo tikslai. Kandidato į laisvą darbo vietą paieška ir atranka.</w:t>
      </w:r>
    </w:p>
    <w:p w14:paraId="3DD6F94F" w14:textId="77777777"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Duomenų tvarkymo teisinis pagrindas. BDAR 6 str. 1 d. (b) p., teisės aktų numatytais atvejais – ir BDAR 6 str. 1 d. (c) p. – duomenų valdytojui taikomos teisinės prievolės vykdymas</w:t>
      </w:r>
    </w:p>
    <w:p w14:paraId="7B272E3A" w14:textId="77777777" w:rsidR="004B3EF6" w:rsidRPr="009466AF" w:rsidRDefault="004B3EF6" w:rsidP="004B3EF6">
      <w:pPr>
        <w:pStyle w:val="Sraopastraipa"/>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 xml:space="preserve">Duomenų šaltinis – Jūs ir, pagal poreikį arba kai tai nustatyta teisės aktuose, – tretieji asmenys (buvę darbdaviai, teisėsaugos institucijos ir kt.). </w:t>
      </w:r>
    </w:p>
    <w:p w14:paraId="292561CE" w14:textId="77777777" w:rsidR="004B3EF6" w:rsidRPr="009466AF" w:rsidRDefault="004B3EF6" w:rsidP="004B3EF6">
      <w:pPr>
        <w:pStyle w:val="Sraopastraipa"/>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Jūsų duomenys gali būti teikiami tik teismui, teisėsaugos įstaigoms ar valstybės institucijoms tiek, kiek tokį teikimą nustato teisės aktų reikalavimai (pvz.: antstoliams, teismams ir kt.).</w:t>
      </w:r>
    </w:p>
    <w:p w14:paraId="1A25E3B2" w14:textId="77777777" w:rsidR="004B3EF6" w:rsidRPr="009466AF" w:rsidRDefault="004B3EF6" w:rsidP="004B3EF6">
      <w:pPr>
        <w:pStyle w:val="Sraopastraipa"/>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Jūsų teisės nurodytos Bendrovės interneto svetainėje skelbiamose Duomenų subjektų teisių įgyvendinimo taisyklėse.</w:t>
      </w:r>
    </w:p>
    <w:p w14:paraId="3A9CDE8F" w14:textId="77777777"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Jūsų duomenys bus tvarkomi iki kol bus sudaryta darbo sutartis su Jumis arba pasibaigs konkreti atranka į tą poziciją, į kurią kandidatuojate. Gavus Jūsų sutikimą, informacija gali būti saugoma 1 metus po atrankos pabaigos.</w:t>
      </w:r>
    </w:p>
    <w:p w14:paraId="2F12E4F3" w14:textId="77777777"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Jūsų duomenys nebus naudojami automatizuotų sprendimų priėmimui Jūsų atžvilgiu, įskaitant profiliavimą.</w:t>
      </w:r>
    </w:p>
    <w:p w14:paraId="02E5FF52" w14:textId="77777777" w:rsidR="004B3EF6" w:rsidRPr="009466AF" w:rsidRDefault="004B3EF6" w:rsidP="004B3EF6">
      <w:pPr>
        <w:numPr>
          <w:ilvl w:val="0"/>
          <w:numId w:val="6"/>
        </w:numPr>
        <w:tabs>
          <w:tab w:val="left" w:pos="567"/>
        </w:tabs>
        <w:spacing w:after="0" w:line="240" w:lineRule="auto"/>
        <w:ind w:left="450" w:hanging="450"/>
        <w:jc w:val="both"/>
        <w:rPr>
          <w:rFonts w:ascii="Times New Roman" w:hAnsi="Times New Roman" w:cs="Times New Roman"/>
          <w:bCs/>
          <w:iCs/>
          <w:color w:val="000000" w:themeColor="text1"/>
          <w:lang w:val="lt-LT"/>
        </w:rPr>
      </w:pPr>
      <w:r w:rsidRPr="009466AF">
        <w:rPr>
          <w:rFonts w:ascii="Times New Roman" w:hAnsi="Times New Roman" w:cs="Times New Roman"/>
          <w:bCs/>
          <w:iCs/>
          <w:color w:val="000000" w:themeColor="text1"/>
          <w:lang w:val="lt-LT"/>
        </w:rPr>
        <w:t>Informuojame, kad Jūs turite teisę skųsti Bendrovės veiksmus (neveikimą) Valstybinei duomenų apsaugos inspekcijai ir teismui teisės aktų nustatyta tvarka, taip pat skųsti teismui Valstybinės duomenų apsaugos inspekcijos veiksmus (neveikimą).</w:t>
      </w:r>
    </w:p>
    <w:p w14:paraId="4C809360" w14:textId="77777777" w:rsidR="004B3EF6" w:rsidRPr="009466AF" w:rsidRDefault="004B3EF6" w:rsidP="004B3EF6">
      <w:pPr>
        <w:rPr>
          <w:rFonts w:ascii="Times New Roman" w:hAnsi="Times New Roman" w:cs="Times New Roman"/>
          <w:color w:val="000000" w:themeColor="text1"/>
          <w:lang w:val="lt-LT"/>
        </w:rPr>
      </w:pPr>
    </w:p>
    <w:p w14:paraId="7BA2B89E" w14:textId="77777777" w:rsidR="004B3EF6" w:rsidRPr="009466AF" w:rsidRDefault="004B3EF6" w:rsidP="004B3EF6">
      <w:pP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SU PATEIKTA INFORMACIJA SUSIPAŽINAU: </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9466AF" w:rsidRPr="009466AF" w14:paraId="3C0C5C7D" w14:textId="77777777" w:rsidTr="00F229D3">
        <w:trPr>
          <w:trHeight w:val="588"/>
        </w:trPr>
        <w:tc>
          <w:tcPr>
            <w:tcW w:w="4050" w:type="dxa"/>
            <w:tcBorders>
              <w:top w:val="single" w:sz="4" w:space="0" w:color="auto"/>
              <w:left w:val="single" w:sz="4" w:space="0" w:color="auto"/>
              <w:bottom w:val="single" w:sz="4" w:space="0" w:color="auto"/>
              <w:right w:val="single" w:sz="4" w:space="0" w:color="auto"/>
            </w:tcBorders>
          </w:tcPr>
          <w:p w14:paraId="2C918813" w14:textId="77777777" w:rsidR="004B3EF6" w:rsidRPr="009466AF" w:rsidRDefault="004B3EF6" w:rsidP="00F229D3">
            <w:pPr>
              <w:pStyle w:val="Sraopastraipa"/>
              <w:spacing w:line="276" w:lineRule="auto"/>
              <w:ind w:left="0"/>
              <w:rPr>
                <w:color w:val="000000" w:themeColor="text1"/>
              </w:rPr>
            </w:pPr>
          </w:p>
        </w:tc>
        <w:tc>
          <w:tcPr>
            <w:tcW w:w="270" w:type="dxa"/>
            <w:tcBorders>
              <w:left w:val="single" w:sz="4" w:space="0" w:color="auto"/>
              <w:right w:val="single" w:sz="4" w:space="0" w:color="auto"/>
            </w:tcBorders>
          </w:tcPr>
          <w:p w14:paraId="661E1259" w14:textId="77777777" w:rsidR="004B3EF6" w:rsidRPr="009466AF" w:rsidRDefault="004B3EF6" w:rsidP="00F229D3">
            <w:pPr>
              <w:pStyle w:val="Sraopastraipa"/>
              <w:spacing w:line="276" w:lineRule="auto"/>
              <w:ind w:left="0"/>
              <w:rPr>
                <w:color w:val="000000" w:themeColor="text1"/>
              </w:rPr>
            </w:pPr>
          </w:p>
        </w:tc>
        <w:tc>
          <w:tcPr>
            <w:tcW w:w="2303" w:type="dxa"/>
            <w:tcBorders>
              <w:top w:val="single" w:sz="4" w:space="0" w:color="auto"/>
              <w:left w:val="single" w:sz="4" w:space="0" w:color="auto"/>
              <w:bottom w:val="single" w:sz="4" w:space="0" w:color="auto"/>
              <w:right w:val="single" w:sz="4" w:space="0" w:color="auto"/>
            </w:tcBorders>
          </w:tcPr>
          <w:p w14:paraId="2AB2CB2E" w14:textId="77777777" w:rsidR="004B3EF6" w:rsidRPr="009466AF" w:rsidRDefault="004B3EF6" w:rsidP="00F229D3">
            <w:pPr>
              <w:pStyle w:val="Sraopastraipa"/>
              <w:spacing w:line="276" w:lineRule="auto"/>
              <w:ind w:left="0"/>
              <w:rPr>
                <w:color w:val="000000" w:themeColor="text1"/>
              </w:rPr>
            </w:pPr>
          </w:p>
        </w:tc>
        <w:tc>
          <w:tcPr>
            <w:tcW w:w="236" w:type="dxa"/>
            <w:tcBorders>
              <w:left w:val="single" w:sz="4" w:space="0" w:color="auto"/>
              <w:right w:val="single" w:sz="4" w:space="0" w:color="auto"/>
            </w:tcBorders>
          </w:tcPr>
          <w:p w14:paraId="28297E4D" w14:textId="77777777" w:rsidR="004B3EF6" w:rsidRPr="009466AF" w:rsidRDefault="004B3EF6" w:rsidP="00F229D3">
            <w:pPr>
              <w:pStyle w:val="Sraopastraipa"/>
              <w:spacing w:line="276" w:lineRule="auto"/>
              <w:ind w:left="0"/>
              <w:rPr>
                <w:color w:val="000000" w:themeColor="text1"/>
              </w:rPr>
            </w:pPr>
          </w:p>
        </w:tc>
        <w:tc>
          <w:tcPr>
            <w:tcW w:w="3216" w:type="dxa"/>
            <w:tcBorders>
              <w:top w:val="single" w:sz="4" w:space="0" w:color="auto"/>
              <w:left w:val="single" w:sz="4" w:space="0" w:color="auto"/>
              <w:bottom w:val="single" w:sz="4" w:space="0" w:color="auto"/>
              <w:right w:val="single" w:sz="4" w:space="0" w:color="auto"/>
            </w:tcBorders>
          </w:tcPr>
          <w:p w14:paraId="5ADF1A9A" w14:textId="77777777" w:rsidR="004B3EF6" w:rsidRPr="009466AF" w:rsidRDefault="004B3EF6" w:rsidP="00F229D3">
            <w:pPr>
              <w:pStyle w:val="Sraopastraipa"/>
              <w:spacing w:line="276" w:lineRule="auto"/>
              <w:ind w:left="0"/>
              <w:rPr>
                <w:color w:val="000000" w:themeColor="text1"/>
              </w:rPr>
            </w:pPr>
          </w:p>
        </w:tc>
      </w:tr>
      <w:tr w:rsidR="009466AF" w:rsidRPr="009466AF" w14:paraId="5EBA8BF3" w14:textId="77777777" w:rsidTr="00F229D3">
        <w:tc>
          <w:tcPr>
            <w:tcW w:w="4050" w:type="dxa"/>
            <w:tcBorders>
              <w:top w:val="single" w:sz="4" w:space="0" w:color="auto"/>
            </w:tcBorders>
          </w:tcPr>
          <w:p w14:paraId="4144F962"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/Vardas, pavardė/</w:t>
            </w:r>
          </w:p>
        </w:tc>
        <w:tc>
          <w:tcPr>
            <w:tcW w:w="270" w:type="dxa"/>
          </w:tcPr>
          <w:p w14:paraId="0E1FF381" w14:textId="77777777" w:rsidR="004B3EF6" w:rsidRPr="009466AF" w:rsidRDefault="004B3EF6" w:rsidP="00F229D3">
            <w:pPr>
              <w:pStyle w:val="Sraopastraipa"/>
              <w:spacing w:line="276" w:lineRule="auto"/>
              <w:ind w:left="0"/>
              <w:jc w:val="center"/>
              <w:rPr>
                <w:i/>
                <w:iCs/>
                <w:color w:val="000000" w:themeColor="text1"/>
              </w:rPr>
            </w:pPr>
          </w:p>
        </w:tc>
        <w:tc>
          <w:tcPr>
            <w:tcW w:w="2303" w:type="dxa"/>
            <w:tcBorders>
              <w:top w:val="single" w:sz="4" w:space="0" w:color="auto"/>
            </w:tcBorders>
          </w:tcPr>
          <w:p w14:paraId="7ACD599A"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/Parašas/</w:t>
            </w:r>
          </w:p>
        </w:tc>
        <w:tc>
          <w:tcPr>
            <w:tcW w:w="236" w:type="dxa"/>
          </w:tcPr>
          <w:p w14:paraId="32F35C90" w14:textId="77777777" w:rsidR="004B3EF6" w:rsidRPr="009466AF" w:rsidRDefault="004B3EF6" w:rsidP="00F229D3">
            <w:pPr>
              <w:pStyle w:val="Sraopastraipa"/>
              <w:spacing w:line="276" w:lineRule="auto"/>
              <w:ind w:left="0"/>
              <w:jc w:val="center"/>
              <w:rPr>
                <w:i/>
                <w:iCs/>
                <w:color w:val="000000" w:themeColor="text1"/>
              </w:rPr>
            </w:pPr>
          </w:p>
        </w:tc>
        <w:tc>
          <w:tcPr>
            <w:tcW w:w="3216" w:type="dxa"/>
            <w:tcBorders>
              <w:top w:val="single" w:sz="4" w:space="0" w:color="auto"/>
            </w:tcBorders>
          </w:tcPr>
          <w:p w14:paraId="3D32BE47"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/Data/</w:t>
            </w:r>
          </w:p>
        </w:tc>
      </w:tr>
    </w:tbl>
    <w:p w14:paraId="3597C12B" w14:textId="77777777" w:rsidR="004B3EF6" w:rsidRPr="009466AF" w:rsidRDefault="004B3EF6" w:rsidP="004B3EF6">
      <w:pPr>
        <w:pStyle w:val="Sraopastraipa"/>
        <w:spacing w:after="0" w:line="276" w:lineRule="auto"/>
        <w:ind w:left="0"/>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SUTIKIMAS DĖL PATEIKTŲ DUOMENŲ SAUGOJIMO PASIBAIGUS ATRANKAI:</w:t>
      </w:r>
    </w:p>
    <w:p w14:paraId="19DA6AEF"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tbl>
      <w:tblPr>
        <w:tblStyle w:val="Lentelstinklelis"/>
        <w:tblW w:w="0" w:type="auto"/>
        <w:tblInd w:w="-5" w:type="dxa"/>
        <w:tblBorders>
          <w:insideH w:val="none" w:sz="0" w:space="0" w:color="auto"/>
          <w:insideV w:val="none" w:sz="0" w:space="0" w:color="auto"/>
        </w:tblBorders>
        <w:tblLook w:val="04A0" w:firstRow="1" w:lastRow="0" w:firstColumn="1" w:lastColumn="0" w:noHBand="0" w:noVBand="1"/>
      </w:tblPr>
      <w:tblGrid>
        <w:gridCol w:w="8283"/>
        <w:gridCol w:w="416"/>
        <w:gridCol w:w="1376"/>
      </w:tblGrid>
      <w:tr w:rsidR="009466AF" w:rsidRPr="009466AF" w14:paraId="502C93F4" w14:textId="77777777" w:rsidTr="00F229D3">
        <w:trPr>
          <w:trHeight w:val="966"/>
        </w:trPr>
        <w:tc>
          <w:tcPr>
            <w:tcW w:w="8283" w:type="dxa"/>
            <w:vMerge w:val="restart"/>
            <w:vAlign w:val="center"/>
          </w:tcPr>
          <w:p w14:paraId="6B452445" w14:textId="77777777" w:rsidR="004B3EF6" w:rsidRPr="009466AF" w:rsidRDefault="004B3EF6" w:rsidP="00F229D3">
            <w:pPr>
              <w:tabs>
                <w:tab w:val="left" w:pos="567"/>
              </w:tabs>
              <w:spacing w:line="276" w:lineRule="auto"/>
              <w:jc w:val="both"/>
              <w:rPr>
                <w:color w:val="000000" w:themeColor="text1"/>
              </w:rPr>
            </w:pPr>
            <w:r w:rsidRPr="009466AF">
              <w:rPr>
                <w:color w:val="000000" w:themeColor="text1"/>
              </w:rPr>
              <w:t>Tam, kad galėtumėme saugoti Jūsų gyvenimo aprašymą, kartu su juo pateiktus dokumentus ir informaciją bei kitus atrankos metu surinktus duomenis pasibaigus atrankai ir pakartotinai svarstyti Jūsų kandidatūrą ir pateikti Jums darbo pasiūlymą, atsilaisvinus tinkamai darbo pozicijai ateityje, mums reikia Jūsų sutikimo tvarkyti Jūsų asmens duomenis. Sutikimo galiojimo terminas – 2 metai. Sutikimo galite bet kada atsisakyti, informavę apie tai mus raštu. Nedavus sutikimo, suėjus terminui arba atšaukus sutikimą, nurodyti Jūsų asmens duomenys aukščiau nurodytais tikslais bus nebetvarkomi ir sunaikinti.</w:t>
            </w:r>
          </w:p>
        </w:tc>
        <w:tc>
          <w:tcPr>
            <w:tcW w:w="416" w:type="dxa"/>
            <w:vAlign w:val="center"/>
          </w:tcPr>
          <w:p w14:paraId="568D55EA" w14:textId="77777777" w:rsidR="004B3EF6" w:rsidRPr="009466AF" w:rsidRDefault="00B77EC9" w:rsidP="00F229D3">
            <w:pPr>
              <w:rPr>
                <w:color w:val="000000" w:themeColor="text1"/>
              </w:rPr>
            </w:pPr>
            <w:sdt>
              <w:sdtPr>
                <w:rPr>
                  <w:color w:val="000000" w:themeColor="text1"/>
                </w:rPr>
                <w:id w:val="-1876233650"/>
                <w14:checkbox>
                  <w14:checked w14:val="0"/>
                  <w14:checkedState w14:val="2612" w14:font="MS Gothic"/>
                  <w14:uncheckedState w14:val="2610" w14:font="MS Gothic"/>
                </w14:checkbox>
              </w:sdtPr>
              <w:sdtEndPr/>
              <w:sdtContent>
                <w:r w:rsidR="004B3EF6" w:rsidRPr="009466AF">
                  <w:rPr>
                    <w:rFonts w:ascii="MS Gothic" w:eastAsia="MS Gothic" w:hAnsi="MS Gothic" w:hint="eastAsia"/>
                    <w:color w:val="000000" w:themeColor="text1"/>
                  </w:rPr>
                  <w:t>☐</w:t>
                </w:r>
              </w:sdtContent>
            </w:sdt>
          </w:p>
        </w:tc>
        <w:tc>
          <w:tcPr>
            <w:tcW w:w="1376" w:type="dxa"/>
            <w:vAlign w:val="center"/>
          </w:tcPr>
          <w:p w14:paraId="0725CCC0" w14:textId="77777777" w:rsidR="004B3EF6" w:rsidRPr="009466AF" w:rsidRDefault="004B3EF6" w:rsidP="00F229D3">
            <w:pPr>
              <w:ind w:right="360"/>
              <w:contextualSpacing/>
              <w:rPr>
                <w:i/>
                <w:color w:val="000000" w:themeColor="text1"/>
              </w:rPr>
            </w:pPr>
            <w:r w:rsidRPr="009466AF">
              <w:rPr>
                <w:i/>
                <w:color w:val="000000" w:themeColor="text1"/>
              </w:rPr>
              <w:t>Sutinku</w:t>
            </w:r>
          </w:p>
        </w:tc>
      </w:tr>
      <w:tr w:rsidR="009466AF" w:rsidRPr="009466AF" w14:paraId="48562BC7" w14:textId="77777777" w:rsidTr="00F229D3">
        <w:trPr>
          <w:trHeight w:val="967"/>
        </w:trPr>
        <w:tc>
          <w:tcPr>
            <w:tcW w:w="8283" w:type="dxa"/>
            <w:vMerge/>
          </w:tcPr>
          <w:p w14:paraId="5934C5F1" w14:textId="77777777" w:rsidR="004B3EF6" w:rsidRPr="009466AF" w:rsidRDefault="004B3EF6" w:rsidP="00F229D3">
            <w:pPr>
              <w:ind w:right="360"/>
              <w:contextualSpacing/>
              <w:jc w:val="center"/>
              <w:rPr>
                <w:i/>
                <w:color w:val="000000" w:themeColor="text1"/>
              </w:rPr>
            </w:pPr>
          </w:p>
        </w:tc>
        <w:sdt>
          <w:sdtPr>
            <w:rPr>
              <w:color w:val="000000" w:themeColor="text1"/>
            </w:rPr>
            <w:id w:val="-1387412503"/>
            <w14:checkbox>
              <w14:checked w14:val="0"/>
              <w14:checkedState w14:val="2612" w14:font="MS Gothic"/>
              <w14:uncheckedState w14:val="2610" w14:font="MS Gothic"/>
            </w14:checkbox>
          </w:sdtPr>
          <w:sdtEndPr/>
          <w:sdtContent>
            <w:tc>
              <w:tcPr>
                <w:tcW w:w="416" w:type="dxa"/>
                <w:vAlign w:val="center"/>
              </w:tcPr>
              <w:p w14:paraId="589A8145" w14:textId="77777777" w:rsidR="004B3EF6" w:rsidRPr="009466AF" w:rsidRDefault="004B3EF6" w:rsidP="00F229D3">
                <w:pPr>
                  <w:rPr>
                    <w:color w:val="000000" w:themeColor="text1"/>
                  </w:rPr>
                </w:pPr>
                <w:r w:rsidRPr="009466AF">
                  <w:rPr>
                    <w:rFonts w:ascii="MS Gothic" w:eastAsia="MS Gothic" w:hAnsi="MS Gothic" w:hint="eastAsia"/>
                    <w:color w:val="000000" w:themeColor="text1"/>
                  </w:rPr>
                  <w:t>☐</w:t>
                </w:r>
              </w:p>
            </w:tc>
          </w:sdtContent>
        </w:sdt>
        <w:tc>
          <w:tcPr>
            <w:tcW w:w="1376" w:type="dxa"/>
            <w:vAlign w:val="center"/>
          </w:tcPr>
          <w:p w14:paraId="3A5E2249" w14:textId="77777777" w:rsidR="004B3EF6" w:rsidRPr="009466AF" w:rsidRDefault="004B3EF6" w:rsidP="00F229D3">
            <w:pPr>
              <w:ind w:right="360"/>
              <w:contextualSpacing/>
              <w:rPr>
                <w:i/>
                <w:color w:val="000000" w:themeColor="text1"/>
              </w:rPr>
            </w:pPr>
            <w:r w:rsidRPr="009466AF">
              <w:rPr>
                <w:i/>
                <w:color w:val="000000" w:themeColor="text1"/>
              </w:rPr>
              <w:t>Nesutinku</w:t>
            </w:r>
          </w:p>
        </w:tc>
      </w:tr>
    </w:tbl>
    <w:p w14:paraId="2CDA424B"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color w:val="000000" w:themeColor="text1"/>
          <w:lang w:val="lt-LT"/>
        </w:rPr>
        <w:br w:type="page"/>
      </w:r>
      <w:r w:rsidRPr="009466AF">
        <w:rPr>
          <w:rFonts w:ascii="Times New Roman" w:hAnsi="Times New Roman" w:cs="Times New Roman"/>
          <w:bCs/>
          <w:color w:val="000000" w:themeColor="text1"/>
          <w:lang w:val="lt-LT"/>
        </w:rPr>
        <w:lastRenderedPageBreak/>
        <w:t>Priedas Nr.2</w:t>
      </w:r>
    </w:p>
    <w:p w14:paraId="4C2DF849" w14:textId="2AAB23FA"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Prie UAB „Šalčininkų šilumos tinklai“</w:t>
      </w:r>
    </w:p>
    <w:p w14:paraId="1A9AD579"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Darbuotojų asmens duomenų saugojimo politikos</w:t>
      </w:r>
    </w:p>
    <w:p w14:paraId="40FC4B57" w14:textId="77777777" w:rsidR="004B3EF6" w:rsidRPr="009466AF" w:rsidRDefault="004B3EF6" w:rsidP="004B3EF6">
      <w:pPr>
        <w:pStyle w:val="Sraopastraipa"/>
        <w:spacing w:after="0" w:line="276" w:lineRule="auto"/>
        <w:ind w:left="1440"/>
        <w:rPr>
          <w:rFonts w:ascii="Times New Roman" w:hAnsi="Times New Roman" w:cs="Times New Roman"/>
          <w:color w:val="000000" w:themeColor="text1"/>
          <w:lang w:val="lt-LT"/>
        </w:rPr>
      </w:pPr>
    </w:p>
    <w:p w14:paraId="29E30DEA" w14:textId="77777777" w:rsidR="004B3EF6" w:rsidRPr="009466AF" w:rsidRDefault="004B3EF6" w:rsidP="004B3EF6">
      <w:pPr>
        <w:spacing w:after="0" w:line="240" w:lineRule="auto"/>
        <w:jc w:val="center"/>
        <w:rPr>
          <w:rFonts w:ascii="Times New Roman" w:hAnsi="Times New Roman" w:cs="Times New Roman"/>
          <w:b/>
          <w:color w:val="000000" w:themeColor="text1"/>
          <w:lang w:val="lt-LT"/>
        </w:rPr>
      </w:pPr>
      <w:r w:rsidRPr="009466AF">
        <w:rPr>
          <w:rFonts w:ascii="Times New Roman" w:hAnsi="Times New Roman" w:cs="Times New Roman"/>
          <w:b/>
          <w:color w:val="000000" w:themeColor="text1"/>
          <w:lang w:val="lt-LT"/>
        </w:rPr>
        <w:t>SUTIKIMAS</w:t>
      </w:r>
    </w:p>
    <w:p w14:paraId="0699A486" w14:textId="77777777" w:rsidR="004B3EF6" w:rsidRPr="009466AF" w:rsidRDefault="004B3EF6" w:rsidP="004B3EF6">
      <w:pPr>
        <w:spacing w:after="0" w:line="240" w:lineRule="auto"/>
        <w:jc w:val="center"/>
        <w:rPr>
          <w:rFonts w:ascii="Times New Roman" w:hAnsi="Times New Roman" w:cs="Times New Roman"/>
          <w:b/>
          <w:color w:val="000000" w:themeColor="text1"/>
          <w:lang w:val="lt-LT"/>
        </w:rPr>
      </w:pPr>
      <w:r w:rsidRPr="009466AF">
        <w:rPr>
          <w:rFonts w:ascii="Times New Roman" w:hAnsi="Times New Roman" w:cs="Times New Roman"/>
          <w:b/>
          <w:color w:val="000000" w:themeColor="text1"/>
          <w:lang w:val="lt-LT"/>
        </w:rPr>
        <w:t xml:space="preserve"> DĖL ASMENS DUOMENŲ TVARKYMO</w:t>
      </w:r>
    </w:p>
    <w:p w14:paraId="4F496C57" w14:textId="77777777" w:rsidR="004B3EF6" w:rsidRPr="009466AF" w:rsidRDefault="004B3EF6" w:rsidP="004B3EF6">
      <w:pPr>
        <w:jc w:val="both"/>
        <w:rPr>
          <w:rFonts w:ascii="Times New Roman" w:hAnsi="Times New Roman" w:cs="Times New Roman"/>
          <w:color w:val="000000" w:themeColor="text1"/>
          <w:lang w:val="lt-LT"/>
        </w:rPr>
      </w:pPr>
    </w:p>
    <w:tbl>
      <w:tblPr>
        <w:tblStyle w:val="Lentelstinklelis"/>
        <w:tblW w:w="0" w:type="auto"/>
        <w:tblInd w:w="6835" w:type="dxa"/>
        <w:tblLook w:val="04A0" w:firstRow="1" w:lastRow="0" w:firstColumn="1" w:lastColumn="0" w:noHBand="0" w:noVBand="1"/>
      </w:tblPr>
      <w:tblGrid>
        <w:gridCol w:w="2155"/>
        <w:gridCol w:w="1080"/>
      </w:tblGrid>
      <w:tr w:rsidR="009466AF" w:rsidRPr="009466AF" w14:paraId="4FF6F42E" w14:textId="77777777" w:rsidTr="00F229D3">
        <w:trPr>
          <w:trHeight w:val="293"/>
        </w:trPr>
        <w:tc>
          <w:tcPr>
            <w:tcW w:w="2160" w:type="dxa"/>
            <w:tcBorders>
              <w:top w:val="single" w:sz="4" w:space="0" w:color="auto"/>
              <w:left w:val="single" w:sz="4" w:space="0" w:color="auto"/>
              <w:bottom w:val="single" w:sz="4" w:space="0" w:color="auto"/>
              <w:right w:val="single" w:sz="4" w:space="0" w:color="auto"/>
            </w:tcBorders>
          </w:tcPr>
          <w:p w14:paraId="4ECE2045" w14:textId="77777777" w:rsidR="004B3EF6" w:rsidRPr="009466AF" w:rsidRDefault="004B3EF6" w:rsidP="00F229D3">
            <w:pPr>
              <w:spacing w:line="276" w:lineRule="auto"/>
              <w:contextualSpacing/>
              <w:jc w:val="right"/>
              <w:rPr>
                <w:color w:val="000000" w:themeColor="text1"/>
              </w:rPr>
            </w:pPr>
          </w:p>
        </w:tc>
        <w:tc>
          <w:tcPr>
            <w:tcW w:w="1080" w:type="dxa"/>
            <w:tcBorders>
              <w:left w:val="single" w:sz="4" w:space="0" w:color="auto"/>
            </w:tcBorders>
          </w:tcPr>
          <w:p w14:paraId="54B8C8AA" w14:textId="385BF3EA" w:rsidR="004B3EF6" w:rsidRPr="009466AF" w:rsidRDefault="004B3EF6" w:rsidP="00F229D3">
            <w:pPr>
              <w:spacing w:line="276" w:lineRule="auto"/>
              <w:ind w:left="-104"/>
              <w:contextualSpacing/>
              <w:jc w:val="center"/>
              <w:rPr>
                <w:color w:val="000000" w:themeColor="text1"/>
              </w:rPr>
            </w:pPr>
            <w:r w:rsidRPr="009466AF">
              <w:rPr>
                <w:color w:val="000000" w:themeColor="text1"/>
              </w:rPr>
              <w:t>,Šalčininkai</w:t>
            </w:r>
          </w:p>
        </w:tc>
      </w:tr>
      <w:tr w:rsidR="004B3EF6" w:rsidRPr="009466AF" w14:paraId="1F27A984" w14:textId="77777777" w:rsidTr="00F229D3">
        <w:trPr>
          <w:trHeight w:val="292"/>
        </w:trPr>
        <w:tc>
          <w:tcPr>
            <w:tcW w:w="2160" w:type="dxa"/>
            <w:tcBorders>
              <w:top w:val="single" w:sz="4" w:space="0" w:color="auto"/>
            </w:tcBorders>
          </w:tcPr>
          <w:p w14:paraId="50025B0E" w14:textId="77777777" w:rsidR="004B3EF6" w:rsidRPr="009466AF" w:rsidRDefault="004B3EF6" w:rsidP="00F229D3">
            <w:pPr>
              <w:spacing w:line="276" w:lineRule="auto"/>
              <w:contextualSpacing/>
              <w:jc w:val="center"/>
              <w:rPr>
                <w:color w:val="000000" w:themeColor="text1"/>
                <w:vertAlign w:val="superscript"/>
              </w:rPr>
            </w:pPr>
            <w:r w:rsidRPr="009466AF">
              <w:rPr>
                <w:color w:val="000000" w:themeColor="text1"/>
                <w:vertAlign w:val="superscript"/>
              </w:rPr>
              <w:t>/data/</w:t>
            </w:r>
          </w:p>
        </w:tc>
        <w:tc>
          <w:tcPr>
            <w:tcW w:w="1080" w:type="dxa"/>
          </w:tcPr>
          <w:p w14:paraId="056C19D5" w14:textId="77777777" w:rsidR="004B3EF6" w:rsidRPr="009466AF" w:rsidRDefault="004B3EF6" w:rsidP="00F229D3">
            <w:pPr>
              <w:spacing w:line="276" w:lineRule="auto"/>
              <w:contextualSpacing/>
              <w:jc w:val="right"/>
              <w:rPr>
                <w:color w:val="000000" w:themeColor="text1"/>
              </w:rPr>
            </w:pPr>
          </w:p>
        </w:tc>
      </w:tr>
    </w:tbl>
    <w:p w14:paraId="4F9EFC14" w14:textId="77777777" w:rsidR="004B3EF6" w:rsidRPr="009466AF" w:rsidRDefault="004B3EF6" w:rsidP="004B3EF6">
      <w:pPr>
        <w:spacing w:line="240" w:lineRule="auto"/>
        <w:ind w:left="630" w:right="450"/>
        <w:contextualSpacing/>
        <w:jc w:val="both"/>
        <w:rPr>
          <w:rFonts w:ascii="Times New Roman" w:hAnsi="Times New Roman" w:cs="Times New Roman"/>
          <w:color w:val="000000" w:themeColor="text1"/>
          <w:sz w:val="20"/>
          <w:szCs w:val="20"/>
          <w:lang w:val="lt-LT"/>
        </w:rPr>
      </w:pPr>
    </w:p>
    <w:tbl>
      <w:tblPr>
        <w:tblStyle w:val="Lentelstinklelis"/>
        <w:tblW w:w="9365" w:type="dxa"/>
        <w:tblInd w:w="715" w:type="dxa"/>
        <w:tblLook w:val="04A0" w:firstRow="1" w:lastRow="0" w:firstColumn="1" w:lastColumn="0" w:noHBand="0" w:noVBand="1"/>
      </w:tblPr>
      <w:tblGrid>
        <w:gridCol w:w="3065"/>
        <w:gridCol w:w="6300"/>
      </w:tblGrid>
      <w:tr w:rsidR="004B3EF6" w:rsidRPr="009466AF" w14:paraId="67472891" w14:textId="77777777" w:rsidTr="00F229D3">
        <w:trPr>
          <w:trHeight w:val="323"/>
        </w:trPr>
        <w:tc>
          <w:tcPr>
            <w:tcW w:w="3065" w:type="dxa"/>
            <w:tcBorders>
              <w:right w:val="single" w:sz="4" w:space="0" w:color="auto"/>
            </w:tcBorders>
          </w:tcPr>
          <w:p w14:paraId="21395DEA" w14:textId="77777777" w:rsidR="004B3EF6" w:rsidRPr="009466AF" w:rsidRDefault="004B3EF6" w:rsidP="00F229D3">
            <w:pPr>
              <w:jc w:val="right"/>
              <w:rPr>
                <w:color w:val="000000" w:themeColor="text1"/>
              </w:rPr>
            </w:pPr>
            <w:r w:rsidRPr="009466AF">
              <w:rPr>
                <w:color w:val="000000" w:themeColor="text1"/>
              </w:rPr>
              <w:t xml:space="preserve">Vardas, pavardė </w:t>
            </w:r>
            <w:r w:rsidRPr="009466AF">
              <w:rPr>
                <w:i/>
                <w:color w:val="000000" w:themeColor="text1"/>
              </w:rPr>
              <w:t>(nurodyti būtina)</w:t>
            </w:r>
          </w:p>
        </w:tc>
        <w:tc>
          <w:tcPr>
            <w:tcW w:w="6300" w:type="dxa"/>
            <w:tcBorders>
              <w:top w:val="single" w:sz="4" w:space="0" w:color="auto"/>
              <w:left w:val="single" w:sz="4" w:space="0" w:color="auto"/>
              <w:bottom w:val="single" w:sz="4" w:space="0" w:color="auto"/>
              <w:right w:val="single" w:sz="4" w:space="0" w:color="auto"/>
            </w:tcBorders>
          </w:tcPr>
          <w:p w14:paraId="30D49AE6" w14:textId="77777777" w:rsidR="004B3EF6" w:rsidRPr="009466AF" w:rsidRDefault="004B3EF6" w:rsidP="00F229D3">
            <w:pPr>
              <w:jc w:val="both"/>
              <w:rPr>
                <w:color w:val="000000" w:themeColor="text1"/>
              </w:rPr>
            </w:pPr>
          </w:p>
        </w:tc>
      </w:tr>
    </w:tbl>
    <w:p w14:paraId="2FEC39AA" w14:textId="77777777" w:rsidR="004B3EF6" w:rsidRPr="009466AF" w:rsidRDefault="004B3EF6" w:rsidP="004B3EF6">
      <w:pPr>
        <w:spacing w:line="240" w:lineRule="auto"/>
        <w:ind w:left="630" w:right="450"/>
        <w:contextualSpacing/>
        <w:jc w:val="both"/>
        <w:rPr>
          <w:rFonts w:ascii="Times New Roman" w:hAnsi="Times New Roman" w:cs="Times New Roman"/>
          <w:color w:val="000000" w:themeColor="text1"/>
          <w:sz w:val="20"/>
          <w:szCs w:val="20"/>
          <w:lang w:val="lt-LT"/>
        </w:rPr>
      </w:pPr>
    </w:p>
    <w:p w14:paraId="146CF352" w14:textId="77777777" w:rsidR="004B3EF6" w:rsidRPr="009466AF" w:rsidRDefault="004B3EF6" w:rsidP="004B3EF6">
      <w:pPr>
        <w:spacing w:line="240" w:lineRule="auto"/>
        <w:ind w:left="630" w:right="450"/>
        <w:contextualSpacing/>
        <w:jc w:val="both"/>
        <w:rPr>
          <w:rFonts w:ascii="Times New Roman" w:hAnsi="Times New Roman" w:cs="Times New Roman"/>
          <w:color w:val="000000" w:themeColor="text1"/>
          <w:sz w:val="20"/>
          <w:szCs w:val="20"/>
          <w:lang w:val="lt-LT"/>
        </w:rPr>
      </w:pPr>
    </w:p>
    <w:p w14:paraId="32BF4BFC" w14:textId="7C95E0BC" w:rsidR="004B3EF6" w:rsidRPr="009466AF" w:rsidRDefault="004B3EF6" w:rsidP="004B3EF6">
      <w:pPr>
        <w:tabs>
          <w:tab w:val="left" w:pos="9900"/>
        </w:tabs>
        <w:spacing w:line="240" w:lineRule="auto"/>
        <w:ind w:left="630"/>
        <w:contextualSpacing/>
        <w:jc w:val="both"/>
        <w:rPr>
          <w:rFonts w:ascii="Times New Roman" w:hAnsi="Times New Roman" w:cs="Times New Roman"/>
          <w:i/>
          <w:color w:val="000000" w:themeColor="text1"/>
          <w:sz w:val="20"/>
          <w:szCs w:val="20"/>
          <w:lang w:val="lt-LT"/>
        </w:rPr>
      </w:pPr>
      <w:r w:rsidRPr="009466AF">
        <w:rPr>
          <w:rFonts w:ascii="Times New Roman" w:hAnsi="Times New Roman" w:cs="Times New Roman"/>
          <w:b/>
          <w:color w:val="000000" w:themeColor="text1"/>
          <w:sz w:val="20"/>
          <w:szCs w:val="20"/>
          <w:lang w:val="lt-LT"/>
        </w:rPr>
        <w:t>Sutinku</w:t>
      </w:r>
      <w:r w:rsidRPr="009466AF">
        <w:rPr>
          <w:rFonts w:ascii="Times New Roman" w:hAnsi="Times New Roman" w:cs="Times New Roman"/>
          <w:color w:val="000000" w:themeColor="text1"/>
          <w:sz w:val="20"/>
          <w:szCs w:val="20"/>
          <w:lang w:val="lt-LT"/>
        </w:rPr>
        <w:t xml:space="preserve">, kad Uždaroji akcinė bendrovė „Šalčininkų šilumos tinklai“, (toliau – Bendrovė) </w:t>
      </w:r>
      <w:r w:rsidRPr="009466AF">
        <w:rPr>
          <w:rFonts w:ascii="Times New Roman" w:hAnsi="Times New Roman" w:cs="Times New Roman"/>
          <w:b/>
          <w:color w:val="000000" w:themeColor="text1"/>
          <w:sz w:val="20"/>
          <w:szCs w:val="20"/>
          <w:lang w:val="lt-LT"/>
        </w:rPr>
        <w:t xml:space="preserve">tvarkytų žemiau nurodytus mano asmens duomenis šiais tikslais </w:t>
      </w:r>
      <w:r w:rsidRPr="009466AF">
        <w:rPr>
          <w:rFonts w:ascii="Times New Roman" w:hAnsi="Times New Roman" w:cs="Times New Roman"/>
          <w:i/>
          <w:color w:val="000000" w:themeColor="text1"/>
          <w:sz w:val="20"/>
          <w:szCs w:val="20"/>
          <w:lang w:val="lt-LT"/>
        </w:rPr>
        <w:t xml:space="preserve">(pažymėkite pasirinktus </w:t>
      </w:r>
      <w:r w:rsidRPr="009466AF">
        <w:rPr>
          <w:rFonts w:ascii="Segoe UI Symbol" w:hAnsi="Segoe UI Symbol" w:cs="Segoe UI Symbol"/>
          <w:i/>
          <w:color w:val="000000" w:themeColor="text1"/>
          <w:sz w:val="20"/>
          <w:szCs w:val="20"/>
          <w:lang w:val="lt-LT"/>
        </w:rPr>
        <w:t>☒</w:t>
      </w:r>
      <w:r w:rsidRPr="009466AF">
        <w:rPr>
          <w:rFonts w:ascii="Times New Roman" w:hAnsi="Times New Roman" w:cs="Times New Roman"/>
          <w:i/>
          <w:color w:val="000000" w:themeColor="text1"/>
          <w:sz w:val="20"/>
          <w:szCs w:val="20"/>
          <w:lang w:val="lt-LT"/>
        </w:rPr>
        <w:t>)</w:t>
      </w:r>
      <w:r w:rsidRPr="009466AF">
        <w:rPr>
          <w:rFonts w:ascii="Times New Roman" w:hAnsi="Times New Roman" w:cs="Times New Roman"/>
          <w:color w:val="000000" w:themeColor="text1"/>
          <w:sz w:val="20"/>
          <w:szCs w:val="20"/>
          <w:lang w:val="lt-LT"/>
        </w:rPr>
        <w:t>:</w:t>
      </w:r>
    </w:p>
    <w:p w14:paraId="6FD2C90D"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p w14:paraId="0477F502"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p w14:paraId="08FEF5D1" w14:textId="77777777" w:rsidR="004B3EF6" w:rsidRPr="009466AF" w:rsidRDefault="004B3EF6" w:rsidP="004B3EF6">
      <w:pPr>
        <w:spacing w:line="240" w:lineRule="auto"/>
        <w:ind w:right="360" w:firstLine="180"/>
        <w:contextualSpacing/>
        <w:jc w:val="center"/>
        <w:rPr>
          <w:rFonts w:ascii="Times New Roman" w:hAnsi="Times New Roman" w:cs="Times New Roman"/>
          <w:color w:val="000000" w:themeColor="text1"/>
          <w:sz w:val="20"/>
          <w:szCs w:val="20"/>
          <w:lang w:val="lt-LT"/>
        </w:rPr>
      </w:pPr>
    </w:p>
    <w:tbl>
      <w:tblPr>
        <w:tblStyle w:val="Lentelstinklelis"/>
        <w:tblW w:w="0" w:type="auto"/>
        <w:tblInd w:w="625" w:type="dxa"/>
        <w:tblBorders>
          <w:insideH w:val="none" w:sz="0" w:space="0" w:color="auto"/>
          <w:insideV w:val="none" w:sz="0" w:space="0" w:color="auto"/>
        </w:tblBorders>
        <w:tblLook w:val="04A0" w:firstRow="1" w:lastRow="0" w:firstColumn="1" w:lastColumn="0" w:noHBand="0" w:noVBand="1"/>
      </w:tblPr>
      <w:tblGrid>
        <w:gridCol w:w="7653"/>
        <w:gridCol w:w="416"/>
        <w:gridCol w:w="1376"/>
      </w:tblGrid>
      <w:tr w:rsidR="009466AF" w:rsidRPr="009466AF" w14:paraId="43005610" w14:textId="77777777" w:rsidTr="00F229D3">
        <w:tc>
          <w:tcPr>
            <w:tcW w:w="7923" w:type="dxa"/>
            <w:vMerge w:val="restart"/>
            <w:vAlign w:val="center"/>
          </w:tcPr>
          <w:p w14:paraId="38290D39" w14:textId="77777777" w:rsidR="004B3EF6" w:rsidRPr="009466AF" w:rsidRDefault="004B3EF6" w:rsidP="00F229D3">
            <w:pPr>
              <w:ind w:right="360"/>
              <w:contextualSpacing/>
              <w:jc w:val="center"/>
              <w:rPr>
                <w:color w:val="000000" w:themeColor="text1"/>
              </w:rPr>
            </w:pPr>
            <w:r w:rsidRPr="009466AF">
              <w:rPr>
                <w:color w:val="000000" w:themeColor="text1"/>
              </w:rPr>
              <w:t>/tvarkomi duomenys, duomenų tvarkymo tikslas, gavėjai/</w:t>
            </w:r>
          </w:p>
        </w:tc>
        <w:sdt>
          <w:sdtPr>
            <w:rPr>
              <w:color w:val="000000" w:themeColor="text1"/>
            </w:rPr>
            <w:id w:val="327956513"/>
            <w14:checkbox>
              <w14:checked w14:val="0"/>
              <w14:checkedState w14:val="2612" w14:font="MS Gothic"/>
              <w14:uncheckedState w14:val="2610" w14:font="MS Gothic"/>
            </w14:checkbox>
          </w:sdtPr>
          <w:sdtEndPr/>
          <w:sdtContent>
            <w:tc>
              <w:tcPr>
                <w:tcW w:w="416" w:type="dxa"/>
              </w:tcPr>
              <w:p w14:paraId="19ED0353"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34A542CC" w14:textId="77777777" w:rsidR="004B3EF6" w:rsidRPr="009466AF" w:rsidRDefault="004B3EF6" w:rsidP="00F229D3">
            <w:pPr>
              <w:ind w:right="360"/>
              <w:contextualSpacing/>
              <w:rPr>
                <w:i/>
                <w:color w:val="000000" w:themeColor="text1"/>
              </w:rPr>
            </w:pPr>
            <w:r w:rsidRPr="009466AF">
              <w:rPr>
                <w:i/>
                <w:color w:val="000000" w:themeColor="text1"/>
              </w:rPr>
              <w:t>Sutinku</w:t>
            </w:r>
          </w:p>
        </w:tc>
      </w:tr>
      <w:tr w:rsidR="004B3EF6" w:rsidRPr="009466AF" w14:paraId="7F5CD4B9" w14:textId="77777777" w:rsidTr="00F229D3">
        <w:tc>
          <w:tcPr>
            <w:tcW w:w="7923" w:type="dxa"/>
            <w:vMerge/>
          </w:tcPr>
          <w:p w14:paraId="7EF2885D" w14:textId="77777777" w:rsidR="004B3EF6" w:rsidRPr="009466AF" w:rsidRDefault="004B3EF6" w:rsidP="00F229D3">
            <w:pPr>
              <w:ind w:right="360"/>
              <w:contextualSpacing/>
              <w:jc w:val="center"/>
              <w:rPr>
                <w:i/>
                <w:color w:val="000000" w:themeColor="text1"/>
              </w:rPr>
            </w:pPr>
          </w:p>
        </w:tc>
        <w:sdt>
          <w:sdtPr>
            <w:rPr>
              <w:color w:val="000000" w:themeColor="text1"/>
            </w:rPr>
            <w:id w:val="-1698535225"/>
            <w14:checkbox>
              <w14:checked w14:val="0"/>
              <w14:checkedState w14:val="2612" w14:font="MS Gothic"/>
              <w14:uncheckedState w14:val="2610" w14:font="MS Gothic"/>
            </w14:checkbox>
          </w:sdtPr>
          <w:sdtEndPr/>
          <w:sdtContent>
            <w:tc>
              <w:tcPr>
                <w:tcW w:w="416" w:type="dxa"/>
              </w:tcPr>
              <w:p w14:paraId="39664ED9"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24EBA670" w14:textId="77777777" w:rsidR="004B3EF6" w:rsidRPr="009466AF" w:rsidRDefault="004B3EF6" w:rsidP="00F229D3">
            <w:pPr>
              <w:ind w:right="360"/>
              <w:contextualSpacing/>
              <w:rPr>
                <w:i/>
                <w:color w:val="000000" w:themeColor="text1"/>
              </w:rPr>
            </w:pPr>
            <w:r w:rsidRPr="009466AF">
              <w:rPr>
                <w:i/>
                <w:color w:val="000000" w:themeColor="text1"/>
              </w:rPr>
              <w:t>Nesutinku</w:t>
            </w:r>
          </w:p>
        </w:tc>
      </w:tr>
    </w:tbl>
    <w:p w14:paraId="2759CCB2"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tbl>
      <w:tblPr>
        <w:tblStyle w:val="Lentelstinklelis"/>
        <w:tblW w:w="0" w:type="auto"/>
        <w:tblInd w:w="625" w:type="dxa"/>
        <w:tblBorders>
          <w:insideH w:val="none" w:sz="0" w:space="0" w:color="auto"/>
          <w:insideV w:val="none" w:sz="0" w:space="0" w:color="auto"/>
        </w:tblBorders>
        <w:tblLook w:val="04A0" w:firstRow="1" w:lastRow="0" w:firstColumn="1" w:lastColumn="0" w:noHBand="0" w:noVBand="1"/>
      </w:tblPr>
      <w:tblGrid>
        <w:gridCol w:w="7653"/>
        <w:gridCol w:w="416"/>
        <w:gridCol w:w="1376"/>
      </w:tblGrid>
      <w:tr w:rsidR="009466AF" w:rsidRPr="009466AF" w14:paraId="60E51FE6" w14:textId="77777777" w:rsidTr="00F229D3">
        <w:tc>
          <w:tcPr>
            <w:tcW w:w="7923" w:type="dxa"/>
            <w:vMerge w:val="restart"/>
            <w:vAlign w:val="center"/>
          </w:tcPr>
          <w:p w14:paraId="3B0E9C82" w14:textId="77777777" w:rsidR="004B3EF6" w:rsidRPr="009466AF" w:rsidRDefault="004B3EF6" w:rsidP="00F229D3">
            <w:pPr>
              <w:ind w:right="360"/>
              <w:contextualSpacing/>
              <w:jc w:val="center"/>
              <w:rPr>
                <w:color w:val="000000" w:themeColor="text1"/>
              </w:rPr>
            </w:pPr>
            <w:r w:rsidRPr="009466AF">
              <w:rPr>
                <w:color w:val="000000" w:themeColor="text1"/>
              </w:rPr>
              <w:t>//tvarkomi duomenys, duomenų tvarkymo tikslas, gavėjai//</w:t>
            </w:r>
          </w:p>
        </w:tc>
        <w:sdt>
          <w:sdtPr>
            <w:rPr>
              <w:color w:val="000000" w:themeColor="text1"/>
            </w:rPr>
            <w:id w:val="-1815557439"/>
            <w14:checkbox>
              <w14:checked w14:val="0"/>
              <w14:checkedState w14:val="2612" w14:font="MS Gothic"/>
              <w14:uncheckedState w14:val="2610" w14:font="MS Gothic"/>
            </w14:checkbox>
          </w:sdtPr>
          <w:sdtEndPr/>
          <w:sdtContent>
            <w:tc>
              <w:tcPr>
                <w:tcW w:w="416" w:type="dxa"/>
              </w:tcPr>
              <w:p w14:paraId="3A970AE2"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4F8949E8" w14:textId="77777777" w:rsidR="004B3EF6" w:rsidRPr="009466AF" w:rsidRDefault="004B3EF6" w:rsidP="00F229D3">
            <w:pPr>
              <w:ind w:right="360"/>
              <w:contextualSpacing/>
              <w:rPr>
                <w:i/>
                <w:color w:val="000000" w:themeColor="text1"/>
              </w:rPr>
            </w:pPr>
            <w:r w:rsidRPr="009466AF">
              <w:rPr>
                <w:i/>
                <w:color w:val="000000" w:themeColor="text1"/>
              </w:rPr>
              <w:t>Sutinku</w:t>
            </w:r>
          </w:p>
        </w:tc>
      </w:tr>
      <w:tr w:rsidR="004B3EF6" w:rsidRPr="009466AF" w14:paraId="2AE34724" w14:textId="77777777" w:rsidTr="00F229D3">
        <w:tc>
          <w:tcPr>
            <w:tcW w:w="7923" w:type="dxa"/>
            <w:vMerge/>
          </w:tcPr>
          <w:p w14:paraId="5105937E" w14:textId="77777777" w:rsidR="004B3EF6" w:rsidRPr="009466AF" w:rsidRDefault="004B3EF6" w:rsidP="00F229D3">
            <w:pPr>
              <w:ind w:right="360"/>
              <w:contextualSpacing/>
              <w:jc w:val="center"/>
              <w:rPr>
                <w:i/>
                <w:color w:val="000000" w:themeColor="text1"/>
              </w:rPr>
            </w:pPr>
          </w:p>
        </w:tc>
        <w:sdt>
          <w:sdtPr>
            <w:rPr>
              <w:color w:val="000000" w:themeColor="text1"/>
            </w:rPr>
            <w:id w:val="-1142413222"/>
            <w14:checkbox>
              <w14:checked w14:val="0"/>
              <w14:checkedState w14:val="2612" w14:font="MS Gothic"/>
              <w14:uncheckedState w14:val="2610" w14:font="MS Gothic"/>
            </w14:checkbox>
          </w:sdtPr>
          <w:sdtEndPr/>
          <w:sdtContent>
            <w:tc>
              <w:tcPr>
                <w:tcW w:w="416" w:type="dxa"/>
              </w:tcPr>
              <w:p w14:paraId="5DF839EA"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16D2AA7D" w14:textId="77777777" w:rsidR="004B3EF6" w:rsidRPr="009466AF" w:rsidRDefault="004B3EF6" w:rsidP="00F229D3">
            <w:pPr>
              <w:ind w:right="360"/>
              <w:contextualSpacing/>
              <w:rPr>
                <w:i/>
                <w:color w:val="000000" w:themeColor="text1"/>
              </w:rPr>
            </w:pPr>
            <w:r w:rsidRPr="009466AF">
              <w:rPr>
                <w:i/>
                <w:color w:val="000000" w:themeColor="text1"/>
              </w:rPr>
              <w:t>Nesutinku</w:t>
            </w:r>
          </w:p>
        </w:tc>
      </w:tr>
    </w:tbl>
    <w:p w14:paraId="6C2CFFB9"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tbl>
      <w:tblPr>
        <w:tblStyle w:val="Lentelstinklelis"/>
        <w:tblW w:w="0" w:type="auto"/>
        <w:tblInd w:w="625" w:type="dxa"/>
        <w:tblBorders>
          <w:insideH w:val="none" w:sz="0" w:space="0" w:color="auto"/>
          <w:insideV w:val="none" w:sz="0" w:space="0" w:color="auto"/>
        </w:tblBorders>
        <w:tblLook w:val="04A0" w:firstRow="1" w:lastRow="0" w:firstColumn="1" w:lastColumn="0" w:noHBand="0" w:noVBand="1"/>
      </w:tblPr>
      <w:tblGrid>
        <w:gridCol w:w="7653"/>
        <w:gridCol w:w="416"/>
        <w:gridCol w:w="1376"/>
      </w:tblGrid>
      <w:tr w:rsidR="009466AF" w:rsidRPr="009466AF" w14:paraId="22115E4E" w14:textId="77777777" w:rsidTr="00F229D3">
        <w:tc>
          <w:tcPr>
            <w:tcW w:w="7923" w:type="dxa"/>
            <w:vMerge w:val="restart"/>
            <w:vAlign w:val="center"/>
          </w:tcPr>
          <w:p w14:paraId="155B5FA2" w14:textId="77777777" w:rsidR="004B3EF6" w:rsidRPr="009466AF" w:rsidRDefault="004B3EF6" w:rsidP="00F229D3">
            <w:pPr>
              <w:ind w:right="360"/>
              <w:contextualSpacing/>
              <w:jc w:val="center"/>
              <w:rPr>
                <w:color w:val="000000" w:themeColor="text1"/>
              </w:rPr>
            </w:pPr>
            <w:r w:rsidRPr="009466AF">
              <w:rPr>
                <w:color w:val="000000" w:themeColor="text1"/>
              </w:rPr>
              <w:t>//tvarkomi duomenys, duomenų tvarkymo tikslas, gavėjai//</w:t>
            </w:r>
          </w:p>
        </w:tc>
        <w:sdt>
          <w:sdtPr>
            <w:rPr>
              <w:color w:val="000000" w:themeColor="text1"/>
            </w:rPr>
            <w:id w:val="1390233733"/>
            <w14:checkbox>
              <w14:checked w14:val="0"/>
              <w14:checkedState w14:val="2612" w14:font="MS Gothic"/>
              <w14:uncheckedState w14:val="2610" w14:font="MS Gothic"/>
            </w14:checkbox>
          </w:sdtPr>
          <w:sdtEndPr/>
          <w:sdtContent>
            <w:tc>
              <w:tcPr>
                <w:tcW w:w="416" w:type="dxa"/>
              </w:tcPr>
              <w:p w14:paraId="6D709467"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12FA295C" w14:textId="77777777" w:rsidR="004B3EF6" w:rsidRPr="009466AF" w:rsidRDefault="004B3EF6" w:rsidP="00F229D3">
            <w:pPr>
              <w:ind w:right="360"/>
              <w:contextualSpacing/>
              <w:rPr>
                <w:i/>
                <w:color w:val="000000" w:themeColor="text1"/>
              </w:rPr>
            </w:pPr>
            <w:r w:rsidRPr="009466AF">
              <w:rPr>
                <w:i/>
                <w:color w:val="000000" w:themeColor="text1"/>
              </w:rPr>
              <w:t>Sutinku</w:t>
            </w:r>
          </w:p>
        </w:tc>
      </w:tr>
      <w:tr w:rsidR="004B3EF6" w:rsidRPr="009466AF" w14:paraId="708063C2" w14:textId="77777777" w:rsidTr="00F229D3">
        <w:tc>
          <w:tcPr>
            <w:tcW w:w="7923" w:type="dxa"/>
            <w:vMerge/>
          </w:tcPr>
          <w:p w14:paraId="0F5B8C70" w14:textId="77777777" w:rsidR="004B3EF6" w:rsidRPr="009466AF" w:rsidRDefault="004B3EF6" w:rsidP="00F229D3">
            <w:pPr>
              <w:ind w:right="360"/>
              <w:contextualSpacing/>
              <w:jc w:val="center"/>
              <w:rPr>
                <w:i/>
                <w:color w:val="000000" w:themeColor="text1"/>
              </w:rPr>
            </w:pPr>
          </w:p>
        </w:tc>
        <w:sdt>
          <w:sdtPr>
            <w:rPr>
              <w:color w:val="000000" w:themeColor="text1"/>
            </w:rPr>
            <w:id w:val="1747374628"/>
            <w14:checkbox>
              <w14:checked w14:val="0"/>
              <w14:checkedState w14:val="2612" w14:font="MS Gothic"/>
              <w14:uncheckedState w14:val="2610" w14:font="MS Gothic"/>
            </w14:checkbox>
          </w:sdtPr>
          <w:sdtEndPr/>
          <w:sdtContent>
            <w:tc>
              <w:tcPr>
                <w:tcW w:w="416" w:type="dxa"/>
              </w:tcPr>
              <w:p w14:paraId="46275DB5"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6F42CB5B" w14:textId="77777777" w:rsidR="004B3EF6" w:rsidRPr="009466AF" w:rsidRDefault="004B3EF6" w:rsidP="00F229D3">
            <w:pPr>
              <w:ind w:right="360"/>
              <w:contextualSpacing/>
              <w:rPr>
                <w:i/>
                <w:color w:val="000000" w:themeColor="text1"/>
              </w:rPr>
            </w:pPr>
            <w:r w:rsidRPr="009466AF">
              <w:rPr>
                <w:i/>
                <w:color w:val="000000" w:themeColor="text1"/>
              </w:rPr>
              <w:t>Nesutinku</w:t>
            </w:r>
          </w:p>
        </w:tc>
      </w:tr>
    </w:tbl>
    <w:p w14:paraId="087FF381"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tbl>
      <w:tblPr>
        <w:tblStyle w:val="Lentelstinklelis"/>
        <w:tblW w:w="0" w:type="auto"/>
        <w:tblInd w:w="625" w:type="dxa"/>
        <w:tblBorders>
          <w:insideH w:val="none" w:sz="0" w:space="0" w:color="auto"/>
          <w:insideV w:val="none" w:sz="0" w:space="0" w:color="auto"/>
        </w:tblBorders>
        <w:tblLook w:val="04A0" w:firstRow="1" w:lastRow="0" w:firstColumn="1" w:lastColumn="0" w:noHBand="0" w:noVBand="1"/>
      </w:tblPr>
      <w:tblGrid>
        <w:gridCol w:w="7653"/>
        <w:gridCol w:w="416"/>
        <w:gridCol w:w="1376"/>
      </w:tblGrid>
      <w:tr w:rsidR="009466AF" w:rsidRPr="009466AF" w14:paraId="4AD482BB" w14:textId="77777777" w:rsidTr="00F229D3">
        <w:tc>
          <w:tcPr>
            <w:tcW w:w="7923" w:type="dxa"/>
            <w:vMerge w:val="restart"/>
            <w:vAlign w:val="center"/>
          </w:tcPr>
          <w:p w14:paraId="2FAD503D" w14:textId="77777777" w:rsidR="004B3EF6" w:rsidRPr="009466AF" w:rsidRDefault="004B3EF6" w:rsidP="00F229D3">
            <w:pPr>
              <w:ind w:right="360"/>
              <w:contextualSpacing/>
              <w:jc w:val="center"/>
              <w:rPr>
                <w:color w:val="000000" w:themeColor="text1"/>
              </w:rPr>
            </w:pPr>
            <w:r w:rsidRPr="009466AF">
              <w:rPr>
                <w:color w:val="000000" w:themeColor="text1"/>
              </w:rPr>
              <w:t>//tvarkomi duomenys, duomenų tvarkymo tikslas, gavėjai//</w:t>
            </w:r>
          </w:p>
        </w:tc>
        <w:sdt>
          <w:sdtPr>
            <w:rPr>
              <w:color w:val="000000" w:themeColor="text1"/>
            </w:rPr>
            <w:id w:val="576259857"/>
            <w14:checkbox>
              <w14:checked w14:val="0"/>
              <w14:checkedState w14:val="2612" w14:font="MS Gothic"/>
              <w14:uncheckedState w14:val="2610" w14:font="MS Gothic"/>
            </w14:checkbox>
          </w:sdtPr>
          <w:sdtEndPr/>
          <w:sdtContent>
            <w:tc>
              <w:tcPr>
                <w:tcW w:w="416" w:type="dxa"/>
              </w:tcPr>
              <w:p w14:paraId="26EC0CBA"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48B109DF" w14:textId="77777777" w:rsidR="004B3EF6" w:rsidRPr="009466AF" w:rsidRDefault="004B3EF6" w:rsidP="00F229D3">
            <w:pPr>
              <w:ind w:right="360"/>
              <w:contextualSpacing/>
              <w:rPr>
                <w:i/>
                <w:color w:val="000000" w:themeColor="text1"/>
              </w:rPr>
            </w:pPr>
            <w:r w:rsidRPr="009466AF">
              <w:rPr>
                <w:i/>
                <w:color w:val="000000" w:themeColor="text1"/>
              </w:rPr>
              <w:t>Sutinku</w:t>
            </w:r>
          </w:p>
        </w:tc>
      </w:tr>
      <w:tr w:rsidR="004B3EF6" w:rsidRPr="009466AF" w14:paraId="5DDFA39E" w14:textId="77777777" w:rsidTr="00F229D3">
        <w:tc>
          <w:tcPr>
            <w:tcW w:w="7923" w:type="dxa"/>
            <w:vMerge/>
          </w:tcPr>
          <w:p w14:paraId="55A82E27" w14:textId="77777777" w:rsidR="004B3EF6" w:rsidRPr="009466AF" w:rsidRDefault="004B3EF6" w:rsidP="00F229D3">
            <w:pPr>
              <w:ind w:right="360"/>
              <w:contextualSpacing/>
              <w:jc w:val="center"/>
              <w:rPr>
                <w:i/>
                <w:color w:val="000000" w:themeColor="text1"/>
              </w:rPr>
            </w:pPr>
          </w:p>
        </w:tc>
        <w:sdt>
          <w:sdtPr>
            <w:rPr>
              <w:color w:val="000000" w:themeColor="text1"/>
            </w:rPr>
            <w:id w:val="1712836397"/>
            <w14:checkbox>
              <w14:checked w14:val="0"/>
              <w14:checkedState w14:val="2612" w14:font="MS Gothic"/>
              <w14:uncheckedState w14:val="2610" w14:font="MS Gothic"/>
            </w14:checkbox>
          </w:sdtPr>
          <w:sdtEndPr/>
          <w:sdtContent>
            <w:tc>
              <w:tcPr>
                <w:tcW w:w="416" w:type="dxa"/>
              </w:tcPr>
              <w:p w14:paraId="2FFF6F6D" w14:textId="77777777" w:rsidR="004B3EF6" w:rsidRPr="009466AF" w:rsidRDefault="004B3EF6" w:rsidP="00F229D3">
                <w:pPr>
                  <w:jc w:val="both"/>
                  <w:rPr>
                    <w:color w:val="000000" w:themeColor="text1"/>
                  </w:rPr>
                </w:pPr>
                <w:r w:rsidRPr="009466AF">
                  <w:rPr>
                    <w:rFonts w:ascii="MS Gothic" w:eastAsia="MS Gothic" w:hAnsi="MS Gothic" w:hint="eastAsia"/>
                    <w:color w:val="000000" w:themeColor="text1"/>
                  </w:rPr>
                  <w:t>☐</w:t>
                </w:r>
              </w:p>
            </w:tc>
          </w:sdtContent>
        </w:sdt>
        <w:tc>
          <w:tcPr>
            <w:tcW w:w="1376" w:type="dxa"/>
          </w:tcPr>
          <w:p w14:paraId="75627998" w14:textId="77777777" w:rsidR="004B3EF6" w:rsidRPr="009466AF" w:rsidRDefault="004B3EF6" w:rsidP="00F229D3">
            <w:pPr>
              <w:ind w:right="360"/>
              <w:contextualSpacing/>
              <w:rPr>
                <w:i/>
                <w:color w:val="000000" w:themeColor="text1"/>
              </w:rPr>
            </w:pPr>
            <w:r w:rsidRPr="009466AF">
              <w:rPr>
                <w:i/>
                <w:color w:val="000000" w:themeColor="text1"/>
              </w:rPr>
              <w:t>Nesutinku</w:t>
            </w:r>
          </w:p>
        </w:tc>
      </w:tr>
    </w:tbl>
    <w:p w14:paraId="6794D7B6"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p w14:paraId="54244FDC" w14:textId="77777777" w:rsidR="004B3EF6" w:rsidRPr="009466AF" w:rsidRDefault="004B3EF6" w:rsidP="004B3EF6">
      <w:pPr>
        <w:spacing w:line="240" w:lineRule="auto"/>
        <w:ind w:right="360" w:firstLine="180"/>
        <w:contextualSpacing/>
        <w:jc w:val="center"/>
        <w:rPr>
          <w:rFonts w:ascii="Times New Roman" w:hAnsi="Times New Roman" w:cs="Times New Roman"/>
          <w:i/>
          <w:color w:val="000000" w:themeColor="text1"/>
          <w:sz w:val="20"/>
          <w:szCs w:val="20"/>
          <w:lang w:val="lt-LT"/>
        </w:rPr>
      </w:pPr>
    </w:p>
    <w:p w14:paraId="10189699" w14:textId="77777777" w:rsidR="004B3EF6" w:rsidRPr="009466AF" w:rsidRDefault="004B3EF6" w:rsidP="004B3EF6">
      <w:pPr>
        <w:tabs>
          <w:tab w:val="left" w:pos="10350"/>
        </w:tabs>
        <w:spacing w:line="240" w:lineRule="auto"/>
        <w:ind w:left="900"/>
        <w:contextualSpacing/>
        <w:jc w:val="both"/>
        <w:rPr>
          <w:rFonts w:ascii="Times New Roman" w:hAnsi="Times New Roman" w:cs="Times New Roman"/>
          <w:color w:val="000000" w:themeColor="text1"/>
          <w:sz w:val="20"/>
          <w:szCs w:val="20"/>
          <w:lang w:val="lt-LT"/>
        </w:rPr>
      </w:pPr>
    </w:p>
    <w:p w14:paraId="1A561FBC" w14:textId="77777777" w:rsidR="004B3EF6" w:rsidRPr="009466AF" w:rsidRDefault="004B3EF6" w:rsidP="004B3EF6">
      <w:pPr>
        <w:tabs>
          <w:tab w:val="left" w:pos="10350"/>
        </w:tabs>
        <w:spacing w:line="240" w:lineRule="auto"/>
        <w:ind w:left="900"/>
        <w:contextualSpacing/>
        <w:jc w:val="both"/>
        <w:rPr>
          <w:rFonts w:ascii="Times New Roman" w:hAnsi="Times New Roman" w:cs="Times New Roman"/>
          <w:color w:val="000000" w:themeColor="text1"/>
          <w:sz w:val="20"/>
          <w:szCs w:val="20"/>
          <w:lang w:val="lt-LT"/>
        </w:rPr>
      </w:pPr>
      <w:r w:rsidRPr="009466AF">
        <w:rPr>
          <w:rFonts w:ascii="Times New Roman" w:hAnsi="Times New Roman" w:cs="Times New Roman"/>
          <w:color w:val="000000" w:themeColor="text1"/>
          <w:sz w:val="20"/>
          <w:szCs w:val="20"/>
          <w:lang w:val="lt-LT"/>
        </w:rPr>
        <w:t>Esu informuotas (-a), jog:</w:t>
      </w:r>
    </w:p>
    <w:p w14:paraId="750C32F4" w14:textId="77777777" w:rsidR="004B3EF6" w:rsidRPr="009466AF" w:rsidRDefault="004B3EF6" w:rsidP="004B3EF6">
      <w:pPr>
        <w:pStyle w:val="Sraopastraipa"/>
        <w:numPr>
          <w:ilvl w:val="0"/>
          <w:numId w:val="8"/>
        </w:numPr>
        <w:tabs>
          <w:tab w:val="left" w:pos="10350"/>
        </w:tabs>
        <w:spacing w:line="240" w:lineRule="auto"/>
        <w:ind w:left="900" w:hanging="270"/>
        <w:jc w:val="both"/>
        <w:rPr>
          <w:rFonts w:ascii="Times New Roman" w:hAnsi="Times New Roman" w:cs="Times New Roman"/>
          <w:color w:val="000000" w:themeColor="text1"/>
          <w:sz w:val="20"/>
          <w:szCs w:val="20"/>
          <w:lang w:val="lt-LT"/>
        </w:rPr>
      </w:pPr>
      <w:r w:rsidRPr="009466AF">
        <w:rPr>
          <w:rFonts w:ascii="Times New Roman" w:hAnsi="Times New Roman" w:cs="Times New Roman"/>
          <w:color w:val="000000" w:themeColor="text1"/>
          <w:sz w:val="20"/>
          <w:szCs w:val="20"/>
          <w:lang w:val="lt-LT"/>
        </w:rPr>
        <w:t>Sutikimas galioja iki jo atšaukimo. Bendrovė turi teisę reikalui esant prašyti atnaujinti sutikimą.</w:t>
      </w:r>
    </w:p>
    <w:p w14:paraId="700BBBAA" w14:textId="77777777" w:rsidR="004B3EF6" w:rsidRPr="009466AF" w:rsidRDefault="004B3EF6" w:rsidP="004B3EF6">
      <w:pPr>
        <w:pStyle w:val="Sraopastraipa"/>
        <w:numPr>
          <w:ilvl w:val="0"/>
          <w:numId w:val="8"/>
        </w:numPr>
        <w:tabs>
          <w:tab w:val="left" w:pos="10350"/>
        </w:tabs>
        <w:spacing w:line="240" w:lineRule="auto"/>
        <w:ind w:left="900" w:hanging="270"/>
        <w:jc w:val="both"/>
        <w:rPr>
          <w:rFonts w:ascii="Times New Roman" w:hAnsi="Times New Roman" w:cs="Times New Roman"/>
          <w:color w:val="000000" w:themeColor="text1"/>
          <w:sz w:val="20"/>
          <w:szCs w:val="20"/>
          <w:lang w:val="lt-LT"/>
        </w:rPr>
      </w:pPr>
      <w:r w:rsidRPr="009466AF">
        <w:rPr>
          <w:rFonts w:ascii="Times New Roman" w:hAnsi="Times New Roman" w:cs="Times New Roman"/>
          <w:color w:val="000000" w:themeColor="text1"/>
          <w:sz w:val="20"/>
          <w:szCs w:val="20"/>
          <w:lang w:val="lt-LT"/>
        </w:rPr>
        <w:t>Šį sutikimą bet kada galiu atšaukti informuojant apie tai raštu. Man atšaukus sutikimą arba Bendrovei prašant jo neatnaujinus, šio šiame sutikime nurodyti mano asmens duomenys aukščiau nurodytais tikslais bus nebetvarkomi ir ištrinti, jei nebus kito teisėto jų tvarkymo pagrindo (pvz., jei nebus teisės aktuose nustatytos pareigos šiuos duomenis saugoti tam tikrą laikotarpį).</w:t>
      </w:r>
    </w:p>
    <w:p w14:paraId="0D2B60DF" w14:textId="77777777" w:rsidR="004B3EF6" w:rsidRPr="009466AF" w:rsidRDefault="004B3EF6" w:rsidP="004B3EF6">
      <w:pPr>
        <w:pStyle w:val="Sraopastraipa"/>
        <w:numPr>
          <w:ilvl w:val="0"/>
          <w:numId w:val="8"/>
        </w:numPr>
        <w:tabs>
          <w:tab w:val="left" w:pos="10350"/>
        </w:tabs>
        <w:spacing w:line="240" w:lineRule="auto"/>
        <w:ind w:left="900" w:hanging="270"/>
        <w:jc w:val="both"/>
        <w:rPr>
          <w:rFonts w:ascii="Times New Roman" w:hAnsi="Times New Roman" w:cs="Times New Roman"/>
          <w:color w:val="000000" w:themeColor="text1"/>
          <w:sz w:val="20"/>
          <w:szCs w:val="20"/>
          <w:lang w:val="lt-LT"/>
        </w:rPr>
      </w:pPr>
      <w:r w:rsidRPr="009466AF">
        <w:rPr>
          <w:rFonts w:ascii="Times New Roman" w:hAnsi="Times New Roman" w:cs="Times New Roman"/>
          <w:color w:val="000000" w:themeColor="text1"/>
          <w:sz w:val="20"/>
          <w:szCs w:val="20"/>
          <w:lang w:val="lt-LT"/>
        </w:rPr>
        <w:t>Šiame Sutikime nurodyti duomenys nebus naudojami automatizuotų sprendimų priėmimui duomenų subjekto atžvilgiu, įskaitant profiliavimą</w:t>
      </w:r>
    </w:p>
    <w:p w14:paraId="54300515" w14:textId="511204ED" w:rsidR="004B3EF6" w:rsidRPr="009466AF" w:rsidRDefault="004B3EF6" w:rsidP="004B3EF6">
      <w:pPr>
        <w:pStyle w:val="Sraopastraipa"/>
        <w:numPr>
          <w:ilvl w:val="0"/>
          <w:numId w:val="8"/>
        </w:numPr>
        <w:tabs>
          <w:tab w:val="left" w:pos="10350"/>
        </w:tabs>
        <w:spacing w:line="240" w:lineRule="auto"/>
        <w:ind w:left="900" w:hanging="270"/>
        <w:jc w:val="both"/>
        <w:rPr>
          <w:rFonts w:ascii="Times New Roman" w:hAnsi="Times New Roman" w:cs="Times New Roman"/>
          <w:color w:val="000000" w:themeColor="text1"/>
          <w:sz w:val="20"/>
          <w:szCs w:val="20"/>
          <w:lang w:val="lt-LT"/>
        </w:rPr>
      </w:pPr>
      <w:r w:rsidRPr="009466AF">
        <w:rPr>
          <w:rFonts w:ascii="Times New Roman" w:hAnsi="Times New Roman" w:cs="Times New Roman"/>
          <w:color w:val="000000" w:themeColor="text1"/>
          <w:sz w:val="20"/>
          <w:szCs w:val="20"/>
          <w:lang w:val="lt-LT"/>
        </w:rPr>
        <w:t xml:space="preserve">Bendrovė, vadovaudamasi Bendrojo duomenų apsaugos reglamento 2016/679 6 str. 1 d. (a) p. pagrindu tvarkys šiame sutikime nurodytus mano asmens duomenis. Plačiau apie mano teises ir apie tai, kaip vykdomas Bendrovės darbuotojų asmens duomenų tvarkymas – </w:t>
      </w:r>
      <w:hyperlink r:id="rId8" w:history="1">
        <w:r w:rsidRPr="009466AF">
          <w:rPr>
            <w:rStyle w:val="Hipersaitas"/>
            <w:rFonts w:ascii="Times New Roman" w:hAnsi="Times New Roman" w:cs="Times New Roman"/>
            <w:color w:val="000000" w:themeColor="text1"/>
            <w:sz w:val="20"/>
            <w:szCs w:val="20"/>
            <w:lang w:val="lt-LT"/>
          </w:rPr>
          <w:t>www.salcininkust.lt</w:t>
        </w:r>
      </w:hyperlink>
      <w:r w:rsidRPr="009466AF">
        <w:rPr>
          <w:rFonts w:ascii="Times New Roman" w:hAnsi="Times New Roman" w:cs="Times New Roman"/>
          <w:color w:val="000000" w:themeColor="text1"/>
          <w:sz w:val="20"/>
          <w:szCs w:val="20"/>
          <w:lang w:val="lt-LT"/>
        </w:rPr>
        <w:t xml:space="preserve"> </w:t>
      </w:r>
    </w:p>
    <w:p w14:paraId="513FC7B3" w14:textId="77777777" w:rsidR="004B3EF6" w:rsidRPr="009466AF" w:rsidRDefault="004B3EF6" w:rsidP="004B3EF6">
      <w:pPr>
        <w:spacing w:line="240" w:lineRule="auto"/>
        <w:ind w:left="630" w:right="450"/>
        <w:contextualSpacing/>
        <w:jc w:val="both"/>
        <w:rPr>
          <w:rFonts w:ascii="Times New Roman" w:hAnsi="Times New Roman" w:cs="Times New Roman"/>
          <w:color w:val="000000" w:themeColor="text1"/>
          <w:sz w:val="20"/>
          <w:szCs w:val="20"/>
          <w:lang w:val="lt-LT"/>
        </w:rPr>
      </w:pPr>
    </w:p>
    <w:p w14:paraId="16DD0C66" w14:textId="77777777" w:rsidR="004B3EF6" w:rsidRPr="009466AF" w:rsidRDefault="004B3EF6" w:rsidP="004B3EF6">
      <w:pPr>
        <w:spacing w:line="240" w:lineRule="auto"/>
        <w:ind w:left="630" w:right="450"/>
        <w:contextualSpacing/>
        <w:jc w:val="both"/>
        <w:rPr>
          <w:rFonts w:ascii="Times New Roman" w:hAnsi="Times New Roman" w:cs="Times New Roman"/>
          <w:color w:val="000000" w:themeColor="text1"/>
          <w:sz w:val="20"/>
          <w:szCs w:val="20"/>
          <w:lang w:val="lt-LT"/>
        </w:rPr>
      </w:pPr>
    </w:p>
    <w:p w14:paraId="39316DE3" w14:textId="77777777" w:rsidR="004B3EF6" w:rsidRPr="009466AF" w:rsidRDefault="004B3EF6" w:rsidP="004B3EF6">
      <w:pPr>
        <w:spacing w:line="240" w:lineRule="auto"/>
        <w:ind w:left="630" w:right="450"/>
        <w:contextualSpacing/>
        <w:jc w:val="right"/>
        <w:rPr>
          <w:rFonts w:ascii="Times New Roman" w:hAnsi="Times New Roman" w:cs="Times New Roman"/>
          <w:color w:val="000000" w:themeColor="text1"/>
          <w:sz w:val="20"/>
          <w:szCs w:val="20"/>
          <w:lang w:val="lt-LT"/>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tblGrid>
      <w:tr w:rsidR="009466AF" w:rsidRPr="009466AF" w14:paraId="25CB5A7F" w14:textId="77777777" w:rsidTr="00F229D3">
        <w:trPr>
          <w:trHeight w:val="647"/>
          <w:jc w:val="right"/>
        </w:trPr>
        <w:tc>
          <w:tcPr>
            <w:tcW w:w="6575" w:type="dxa"/>
            <w:tcBorders>
              <w:top w:val="single" w:sz="4" w:space="0" w:color="auto"/>
              <w:left w:val="single" w:sz="4" w:space="0" w:color="auto"/>
              <w:bottom w:val="single" w:sz="4" w:space="0" w:color="auto"/>
              <w:right w:val="single" w:sz="4" w:space="0" w:color="auto"/>
            </w:tcBorders>
          </w:tcPr>
          <w:p w14:paraId="38516639" w14:textId="77777777" w:rsidR="004B3EF6" w:rsidRPr="009466AF" w:rsidRDefault="004B3EF6" w:rsidP="00F229D3">
            <w:pPr>
              <w:spacing w:line="276" w:lineRule="auto"/>
              <w:contextualSpacing/>
              <w:jc w:val="center"/>
              <w:rPr>
                <w:color w:val="000000" w:themeColor="text1"/>
              </w:rPr>
            </w:pPr>
          </w:p>
        </w:tc>
      </w:tr>
      <w:tr w:rsidR="009466AF" w:rsidRPr="009466AF" w14:paraId="224C11E5" w14:textId="77777777" w:rsidTr="00F229D3">
        <w:trPr>
          <w:jc w:val="right"/>
        </w:trPr>
        <w:tc>
          <w:tcPr>
            <w:tcW w:w="6575" w:type="dxa"/>
            <w:tcBorders>
              <w:top w:val="single" w:sz="4" w:space="0" w:color="auto"/>
            </w:tcBorders>
          </w:tcPr>
          <w:p w14:paraId="055B800C" w14:textId="77777777" w:rsidR="004B3EF6" w:rsidRPr="009466AF" w:rsidRDefault="004B3EF6" w:rsidP="00F229D3">
            <w:pPr>
              <w:spacing w:line="276" w:lineRule="auto"/>
              <w:contextualSpacing/>
              <w:jc w:val="center"/>
              <w:rPr>
                <w:color w:val="000000" w:themeColor="text1"/>
                <w:vertAlign w:val="superscript"/>
              </w:rPr>
            </w:pPr>
            <w:r w:rsidRPr="009466AF">
              <w:rPr>
                <w:color w:val="000000" w:themeColor="text1"/>
                <w:vertAlign w:val="superscript"/>
              </w:rPr>
              <w:t>/Vardas, pavardė, parašas, data/</w:t>
            </w:r>
          </w:p>
        </w:tc>
      </w:tr>
    </w:tbl>
    <w:p w14:paraId="5B57473F"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lastRenderedPageBreak/>
        <w:t>Priedas Nr.3</w:t>
      </w:r>
    </w:p>
    <w:p w14:paraId="3E55198C" w14:textId="656E5580"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Prie UAB „Šalčininkų šilumos tinklai“</w:t>
      </w:r>
    </w:p>
    <w:p w14:paraId="61C1EBA5" w14:textId="77777777" w:rsidR="004B3EF6" w:rsidRPr="009466AF" w:rsidRDefault="004B3EF6" w:rsidP="004B3EF6">
      <w:pPr>
        <w:spacing w:after="0" w:line="240" w:lineRule="auto"/>
        <w:jc w:val="right"/>
        <w:rPr>
          <w:rFonts w:ascii="Times New Roman" w:hAnsi="Times New Roman" w:cs="Times New Roman"/>
          <w:bCs/>
          <w:color w:val="000000" w:themeColor="text1"/>
          <w:lang w:val="lt-LT"/>
        </w:rPr>
      </w:pPr>
      <w:r w:rsidRPr="009466AF">
        <w:rPr>
          <w:rFonts w:ascii="Times New Roman" w:hAnsi="Times New Roman" w:cs="Times New Roman"/>
          <w:bCs/>
          <w:color w:val="000000" w:themeColor="text1"/>
          <w:lang w:val="lt-LT"/>
        </w:rPr>
        <w:t>Darbuotojų asmens duomenų saugojimo politikos</w:t>
      </w:r>
    </w:p>
    <w:p w14:paraId="677A0656" w14:textId="77777777" w:rsidR="004B3EF6" w:rsidRPr="009466AF" w:rsidRDefault="004B3EF6" w:rsidP="004B3EF6">
      <w:pPr>
        <w:autoSpaceDE w:val="0"/>
        <w:autoSpaceDN w:val="0"/>
        <w:adjustRightInd w:val="0"/>
        <w:spacing w:after="0" w:line="240" w:lineRule="auto"/>
        <w:jc w:val="right"/>
        <w:rPr>
          <w:rFonts w:ascii="Times New Roman" w:eastAsia="Calibri" w:hAnsi="Times New Roman" w:cs="Times New Roman"/>
          <w:color w:val="000000" w:themeColor="text1"/>
          <w:sz w:val="20"/>
          <w:szCs w:val="20"/>
          <w:lang w:val="lt-LT"/>
        </w:rPr>
      </w:pPr>
    </w:p>
    <w:p w14:paraId="4F51F293" w14:textId="6A82FD1B" w:rsidR="004B3EF6" w:rsidRPr="009466AF" w:rsidRDefault="004B3EF6" w:rsidP="004B3EF6">
      <w:pPr>
        <w:spacing w:line="240" w:lineRule="auto"/>
        <w:rPr>
          <w:rFonts w:ascii="Times New Roman" w:eastAsia="Calibri" w:hAnsi="Times New Roman" w:cs="Times New Roman"/>
          <w:b/>
          <w:i/>
          <w:color w:val="000000" w:themeColor="text1"/>
          <w:sz w:val="24"/>
          <w:szCs w:val="24"/>
          <w:lang w:val="lt-LT"/>
        </w:rPr>
      </w:pPr>
      <w:r w:rsidRPr="009466AF">
        <w:rPr>
          <w:rFonts w:ascii="Times New Roman" w:eastAsia="Calibri" w:hAnsi="Times New Roman" w:cs="Times New Roman"/>
          <w:b/>
          <w:i/>
          <w:color w:val="000000" w:themeColor="text1"/>
          <w:sz w:val="24"/>
          <w:szCs w:val="24"/>
          <w:lang w:val="lt-LT"/>
        </w:rPr>
        <w:t>Skirta Uždarosios akcinės bendrovės „Šalčininkų šilumos tinklai“ darbuotojams</w:t>
      </w:r>
    </w:p>
    <w:p w14:paraId="15D3C95F" w14:textId="77777777" w:rsidR="004B3EF6" w:rsidRPr="009466AF" w:rsidRDefault="004B3EF6" w:rsidP="004B3EF6">
      <w:pPr>
        <w:spacing w:line="240" w:lineRule="auto"/>
        <w:rPr>
          <w:rFonts w:ascii="Times New Roman" w:hAnsi="Times New Roman" w:cs="Times New Roman"/>
          <w:i/>
          <w:color w:val="000000" w:themeColor="text1"/>
          <w:lang w:val="lt-LT"/>
        </w:rPr>
      </w:pPr>
    </w:p>
    <w:p w14:paraId="78E0FE6D" w14:textId="77777777" w:rsidR="004B3EF6" w:rsidRPr="009466AF" w:rsidRDefault="004B3EF6" w:rsidP="004B3EF6">
      <w:pPr>
        <w:spacing w:line="240" w:lineRule="auto"/>
        <w:jc w:val="center"/>
        <w:rPr>
          <w:rFonts w:ascii="Times New Roman" w:hAnsi="Times New Roman" w:cs="Times New Roman"/>
          <w:b/>
          <w:color w:val="000000" w:themeColor="text1"/>
          <w:sz w:val="24"/>
          <w:szCs w:val="24"/>
          <w:lang w:val="lt-LT"/>
        </w:rPr>
      </w:pPr>
      <w:r w:rsidRPr="009466AF">
        <w:rPr>
          <w:rFonts w:ascii="Times New Roman" w:hAnsi="Times New Roman" w:cs="Times New Roman"/>
          <w:b/>
          <w:color w:val="000000" w:themeColor="text1"/>
          <w:sz w:val="24"/>
          <w:szCs w:val="24"/>
          <w:lang w:val="lt-LT"/>
        </w:rPr>
        <w:t>PRANEŠIMAS APIE JŪSŲ ASMENS DUOMENŲ TVARKYMĄ</w:t>
      </w:r>
    </w:p>
    <w:p w14:paraId="6A8D8F49" w14:textId="77777777" w:rsidR="004B3EF6" w:rsidRPr="009466AF" w:rsidRDefault="004B3EF6" w:rsidP="004B3EF6">
      <w:pPr>
        <w:tabs>
          <w:tab w:val="left" w:pos="567"/>
        </w:tabs>
        <w:spacing w:after="0" w:line="240" w:lineRule="auto"/>
        <w:jc w:val="both"/>
        <w:rPr>
          <w:rFonts w:ascii="Times New Roman" w:hAnsi="Times New Roman" w:cs="Times New Roman"/>
          <w:color w:val="000000" w:themeColor="text1"/>
          <w:lang w:val="lt-LT"/>
        </w:rPr>
      </w:pPr>
    </w:p>
    <w:p w14:paraId="53BECEBE" w14:textId="77777777" w:rsidR="004B3EF6" w:rsidRPr="009466AF" w:rsidRDefault="004B3EF6" w:rsidP="004B3EF6">
      <w:pPr>
        <w:tabs>
          <w:tab w:val="left" w:pos="567"/>
        </w:tabs>
        <w:spacing w:after="0" w:line="240" w:lineRule="auto"/>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Vadovaudamiesi Bendrojo duomenų apsaugos reglamento 13 straipsniu, teikiame Jums šią informaciją apie Jūsų, kaip Bendrovės darbuotojo, asmens duomenų tvarkymą:</w:t>
      </w:r>
    </w:p>
    <w:p w14:paraId="5A0E2617" w14:textId="77777777" w:rsidR="004B3EF6" w:rsidRPr="009466AF" w:rsidRDefault="004B3EF6" w:rsidP="004B3EF6">
      <w:pPr>
        <w:pStyle w:val="Sraopastraipa"/>
        <w:numPr>
          <w:ilvl w:val="0"/>
          <w:numId w:val="7"/>
        </w:numPr>
        <w:spacing w:before="240" w:line="240" w:lineRule="auto"/>
        <w:jc w:val="both"/>
        <w:rPr>
          <w:rFonts w:ascii="Times New Roman" w:hAnsi="Times New Roman" w:cs="Times New Roman"/>
          <w:b/>
          <w:color w:val="000000" w:themeColor="text1"/>
          <w:sz w:val="24"/>
          <w:szCs w:val="24"/>
          <w:u w:val="single"/>
          <w:lang w:val="lt-LT"/>
        </w:rPr>
      </w:pPr>
      <w:r w:rsidRPr="009466AF">
        <w:rPr>
          <w:rFonts w:ascii="Times New Roman" w:hAnsi="Times New Roman" w:cs="Times New Roman"/>
          <w:b/>
          <w:i/>
          <w:color w:val="000000" w:themeColor="text1"/>
          <w:lang w:val="lt-LT"/>
        </w:rPr>
        <w:t>Informacija apie tvarkomus duomenis, jų tvarkymo tikslą, teisinį pagrindą</w:t>
      </w:r>
      <w:r w:rsidRPr="009466AF">
        <w:rPr>
          <w:rFonts w:ascii="Times New Roman" w:hAnsi="Times New Roman" w:cs="Times New Roman"/>
          <w:b/>
          <w:color w:val="000000" w:themeColor="text1"/>
          <w:sz w:val="24"/>
          <w:szCs w:val="24"/>
          <w:u w:val="single"/>
          <w:lang w:val="lt-LT"/>
        </w:rPr>
        <w:t xml:space="preserve">. </w:t>
      </w:r>
    </w:p>
    <w:p w14:paraId="6BD81CBD"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 xml:space="preserve">Darbo sutarčių sudarymo, vykdymo ir apskaitos </w:t>
      </w:r>
      <w:r w:rsidRPr="009466AF">
        <w:rPr>
          <w:rFonts w:ascii="Times New Roman" w:hAnsi="Times New Roman" w:cs="Times New Roman"/>
          <w:color w:val="000000" w:themeColor="text1"/>
          <w:lang w:val="lt-LT"/>
        </w:rPr>
        <w:t>tikslu pagal BDAR 6 str. 1 d. (b) ir (c) p. (vardas, pavardė, gyvenamosios vietos adresas, gimimo data, banko sąskaitos numeris, socialinio draudimo numeris, išsilavinimas ir kvalifikacija (bei išsilavinimą patvirtinančių dokumentų kopijos), teisės aktuose nustatytais atvejais – asmens kodas ir (ar) sveikatos duomenys);</w:t>
      </w:r>
    </w:p>
    <w:p w14:paraId="5CD37D70"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Bendrovės, kaip darbdavio, pareigų, nustatytų teisės aktuose, tinkamam vykdymui</w:t>
      </w:r>
      <w:r w:rsidRPr="009466AF">
        <w:rPr>
          <w:rFonts w:ascii="Times New Roman" w:hAnsi="Times New Roman" w:cs="Times New Roman"/>
          <w:color w:val="000000" w:themeColor="text1"/>
          <w:lang w:val="lt-LT"/>
        </w:rPr>
        <w:t xml:space="preserve"> pagal BDAR 6 str. 1 d. (c) p. (asmens kodas, informacija apie šeiminę padėtį, šeimos narių duomenys (vaikų gimimo liudijimuose, santuokos, ištuokos liudijimuose esantys duomenys), sveikatos duomenys (priklausomai nuo einamų pareigų), informacija apie darbuotojo darbo užmokesčio dydį, išmokėtą darbo užmokestį ir kitas išmokas, priskaičiuotus gyventojų pajamų, mokestį, socialinio draudimo ir privalomojo sveikatos draudimo įmokas ir šių mokesčių mokėjimą, duomenys apie kasmetines atostogas, dirbtą darbo laiką, skatinimus, nuobaudas, darbo pareigų pažeidimus, apskaičiuotas ir atliktas įmokas profesinei sąjungai, faktą apie pensijos kaupimą, banko sąskaitą. </w:t>
      </w:r>
      <w:r w:rsidRPr="009466AF">
        <w:rPr>
          <w:rFonts w:ascii="Times New Roman" w:eastAsia="Times New Roman" w:hAnsi="Times New Roman" w:cs="Times New Roman"/>
          <w:bCs/>
          <w:color w:val="000000" w:themeColor="text1"/>
          <w:lang w:val="lt-LT" w:eastAsia="lt-LT"/>
        </w:rPr>
        <w:t>Darbuotojų artimųjų giminaičių, įskaitant vaikų, šeiminės padėties duomenys gali būti tvarkomi tik jeigu darbuotojai ketina pasinaudoti teisės aktuose ar kolektyvinėje sutartyje jiems įtvirtintomis teisėmis, garantijomis ir privilegijomis ir patys laisva valia tuos duomenis pateikia Bendrovei. Bendrovė šių duomenų negali reikalauti iš darbuotojų, tačiau visais atvejais turi informuoti darbuotojus, kad nepateikus duomenų negalės pasinaudoti papildomomis teisėmis, garantijomis ar privilegijomis, kurias suteikia įstatymai ar kolektyvinė sutartis ir kurios yra siejamos būtent su tokiais asmens duomenimis.</w:t>
      </w:r>
    </w:p>
    <w:p w14:paraId="3880186A"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Personalo administravimui ir tinkamai komunikacijai</w:t>
      </w:r>
      <w:r w:rsidRPr="009466AF">
        <w:rPr>
          <w:rFonts w:ascii="Times New Roman" w:hAnsi="Times New Roman" w:cs="Times New Roman"/>
          <w:color w:val="000000" w:themeColor="text1"/>
          <w:lang w:val="lt-LT"/>
        </w:rPr>
        <w:t xml:space="preserve"> su darbuotojais, taip pat ir ne darbo metu, palaikyti pagal BDAR 6 str. 1 d. (b) ir (f) p. (gyvenamosios vietos adresas, asmeninis telefono numeris, asmeninis el. pašto adresas);</w:t>
      </w:r>
    </w:p>
    <w:p w14:paraId="25357579"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 xml:space="preserve">Tinkamo darbo funkcijų vykdymo užtikrinimui, efektyviam darbo organizavimui, tinkamos Bendrovės teikiamų paslaugų kokybės užtikrinimui </w:t>
      </w:r>
      <w:r w:rsidRPr="009466AF">
        <w:rPr>
          <w:rFonts w:ascii="Times New Roman" w:hAnsi="Times New Roman" w:cs="Times New Roman"/>
          <w:color w:val="000000" w:themeColor="text1"/>
          <w:lang w:val="lt-LT"/>
        </w:rPr>
        <w:t xml:space="preserve"> pagal BDAR 6 str. 1 d. (b) ir (f) p. (pareigos, vardas, pavardė, duomenys apie priėmimą (perkėlimą) į pareigas, atleidimą iš pareigų, dalykinių pokalbių su klientais ar kitais interesantais įrašai, darbuotojo judėjimo ir buvimo konkrečioje vietoje konkrečiu laiku duomenys, darbo funkcijų vykdymui naudojamų telefonų ir kompiuterinės įrangos surinkti duomenys (duomenys apie išeinančius ir gaunamus skambučius, jų trukmę, unikalūs identifikaciniai prisijungimo duomenys ir kita), dalykinių susirašinėjimų elektroniniu paštu duomenys);</w:t>
      </w:r>
    </w:p>
    <w:p w14:paraId="0EE86A11"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Tinkamoms darbo sąlygoms ir darbų saugai užtikrinti</w:t>
      </w:r>
      <w:r w:rsidRPr="009466AF">
        <w:rPr>
          <w:rFonts w:ascii="Times New Roman" w:hAnsi="Times New Roman" w:cs="Times New Roman"/>
          <w:color w:val="000000" w:themeColor="text1"/>
          <w:lang w:val="lt-LT"/>
        </w:rPr>
        <w:t xml:space="preserve"> pagal BDAR 6 str. 1 d. (b), (c) ir (f) p. (informacija, susijusi su darbuotojo sveikatos būkle bei darbuotojo (ne)blaivumu darbo metu, kita informacija, kuri tiesiogiai daro įtaką darbuotojo darbo funkcijoms ir galimybei jas vykdyti teisės aktų nustatyta tvarka);</w:t>
      </w:r>
    </w:p>
    <w:p w14:paraId="0539D01E"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Nuotolinio darbo organizavimo tikslais</w:t>
      </w:r>
      <w:r w:rsidRPr="009466AF">
        <w:rPr>
          <w:rFonts w:ascii="Times New Roman" w:hAnsi="Times New Roman" w:cs="Times New Roman"/>
          <w:color w:val="000000" w:themeColor="text1"/>
          <w:lang w:val="lt-LT"/>
        </w:rPr>
        <w:t xml:space="preserve"> pagal BDAR 6 str. 1 d. (c) ir (f) p. (duomenys apie darbuotojus, dirbančius nuotoliniu būdu: nuotolinio darbo vietą, naudojamas informacines technologijas, dirbtą nuotoliniu būdu laiką, darbo priemones ir būdus, IP adresą);</w:t>
      </w:r>
    </w:p>
    <w:p w14:paraId="15F1BC62"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Profilaktinės arba darbo medicinos tikslais</w:t>
      </w:r>
      <w:r w:rsidRPr="009466AF">
        <w:rPr>
          <w:rFonts w:ascii="Times New Roman" w:hAnsi="Times New Roman" w:cs="Times New Roman"/>
          <w:color w:val="000000" w:themeColor="text1"/>
          <w:lang w:val="lt-LT"/>
        </w:rPr>
        <w:t xml:space="preserve"> pagal BDAR 6 str. 1 d. (b), (c) ir (f) p. (pvz. siekiant įvertinti darbuotojo darbingumą ar užtikrinti, kad darbuotojai, atlikdami darbo funkcijas, būtų blaivūs ir nekeltų pavojaus sau bei kitiems asmenims) (duomenys apie darbuotojo darbingumą, duomenys apie (ne)blaivumą darbo metu, kiti sveikatos duomenys); </w:t>
      </w:r>
    </w:p>
    <w:p w14:paraId="75D4B8E4"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lastRenderedPageBreak/>
        <w:t>Bendrovės darbuotojų, klientų ir kitų asmenų bei patalpų saugumo užtikrinimui</w:t>
      </w:r>
      <w:r w:rsidRPr="009466AF">
        <w:rPr>
          <w:rFonts w:ascii="Times New Roman" w:hAnsi="Times New Roman" w:cs="Times New Roman"/>
          <w:color w:val="000000" w:themeColor="text1"/>
          <w:lang w:val="lt-LT"/>
        </w:rPr>
        <w:t xml:space="preserve"> pagal BDAR 6 str. 1 d. (f) p. (vaizdo stebėjimo ir (ar) įrašymo duomenys;</w:t>
      </w:r>
    </w:p>
    <w:p w14:paraId="7CC5F2FE"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Darbo (tarnybinių) pažymėjimų</w:t>
      </w:r>
      <w:r w:rsidRPr="009466AF">
        <w:rPr>
          <w:rFonts w:ascii="Times New Roman" w:hAnsi="Times New Roman" w:cs="Times New Roman"/>
          <w:color w:val="000000" w:themeColor="text1"/>
          <w:lang w:val="lt-LT"/>
        </w:rPr>
        <w:t xml:space="preserve"> pagal BDAR 6 str. 1 d. (b) arba (c) p. gamybai (asmens atvaizdo duomenys; tvarkoma kai tokių pažymėjimų būtinumą reglamentuoja teisės aktai);</w:t>
      </w:r>
    </w:p>
    <w:p w14:paraId="5107F754"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Išorės komunikacijai</w:t>
      </w:r>
      <w:r w:rsidRPr="009466AF">
        <w:rPr>
          <w:rFonts w:ascii="Times New Roman" w:hAnsi="Times New Roman" w:cs="Times New Roman"/>
          <w:color w:val="000000" w:themeColor="text1"/>
          <w:lang w:val="lt-LT"/>
        </w:rPr>
        <w:t xml:space="preserve"> pagal BDAR 6 str. 1 d. (b) ir (f) p. (Bendrovės vadovo, kitų darbuotojų, kurių pareigos susijusios su Bendrovės reprezentavimu ir komunikacija su klientais, partneriais vardas, pavardė, telefono numeris, elektroninio pašto adresas, parašas. Šių darbuotojų asmens duomenys gali būti skelbiami Bendrovės interneto svetainėje, Bendrovės socialiniuose tinkluose (Facebook), nurodomi Bendrovės pasirašomose sutartyse, raštuose ir pan.).</w:t>
      </w:r>
    </w:p>
    <w:p w14:paraId="39A83180"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 xml:space="preserve">Pranešėjų apsaugai ir korupcijos prevencijai užtikrinti </w:t>
      </w:r>
      <w:r w:rsidRPr="009466AF">
        <w:rPr>
          <w:rFonts w:ascii="Times New Roman" w:hAnsi="Times New Roman" w:cs="Times New Roman"/>
          <w:color w:val="000000" w:themeColor="text1"/>
          <w:lang w:val="lt-LT"/>
        </w:rPr>
        <w:t xml:space="preserve">pagal BDAR 6 str. 1 d. (c) p. </w:t>
      </w:r>
      <w:r w:rsidRPr="009466AF">
        <w:rPr>
          <w:rFonts w:ascii="Times New Roman" w:hAnsi="Times New Roman" w:cs="Times New Roman"/>
          <w:i/>
          <w:iCs/>
          <w:color w:val="000000" w:themeColor="text1"/>
          <w:lang w:val="lt-LT"/>
        </w:rPr>
        <w:t xml:space="preserve"> </w:t>
      </w:r>
      <w:r w:rsidRPr="009466AF">
        <w:rPr>
          <w:rFonts w:ascii="Times New Roman" w:hAnsi="Times New Roman" w:cs="Times New Roman"/>
          <w:color w:val="000000" w:themeColor="text1"/>
          <w:lang w:val="lt-LT"/>
        </w:rPr>
        <w:t>(asmenų identifikavimo ir kontaktiniai duomenys, kita informacija, kurios tvarkymą numato LR pranešėjų apsaugą ir korupcijos prevenciją reglamentuojantys teisės aktai).</w:t>
      </w:r>
    </w:p>
    <w:p w14:paraId="047FC921"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i/>
          <w:iCs/>
          <w:color w:val="000000" w:themeColor="text1"/>
          <w:lang w:val="lt-LT"/>
        </w:rPr>
        <w:t xml:space="preserve">Archyvavimo tikslais </w:t>
      </w:r>
      <w:r w:rsidRPr="009466AF">
        <w:rPr>
          <w:rFonts w:ascii="Times New Roman" w:hAnsi="Times New Roman" w:cs="Times New Roman"/>
          <w:color w:val="000000" w:themeColor="text1"/>
          <w:lang w:val="lt-LT"/>
        </w:rPr>
        <w:t>pagal BDAR 6 str. 1 d. (c) p., kaip tai numato teisės aktai.</w:t>
      </w:r>
    </w:p>
    <w:p w14:paraId="3553B15C"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Jeigu su darbuotoju yra sudaryta sutartis (darbo sutarties priedas), kuri galioja po darbo teisinių santykių pabaigos (pvz., nekonkuravimo sutartis (susitarimas), konfidencialios informacijos apsaugos sutartis (susitarimas)), Bendrovė, pasibaigus darbo teisiniams santykiams su darbuotoju, BDAR 6 str. 1 d. (b) p. pagrindu tvarkys asmens duomenis, kurie yra reikalingi tokių sutarčių vykdymui. Tokio duomenų tvarkymo tikslas – užtikrinti sutarčių, kurios galioja pasibaigus darbo teisiniams santykiams, vykdymą.</w:t>
      </w:r>
    </w:p>
    <w:p w14:paraId="66C7DD01" w14:textId="77777777" w:rsidR="004B3EF6" w:rsidRPr="009466AF" w:rsidRDefault="004B3EF6" w:rsidP="004B3EF6">
      <w:pPr>
        <w:pStyle w:val="Sraopastraipa"/>
        <w:numPr>
          <w:ilvl w:val="1"/>
          <w:numId w:val="7"/>
        </w:numPr>
        <w:spacing w:after="0" w:line="240" w:lineRule="auto"/>
        <w:ind w:left="630" w:hanging="630"/>
        <w:jc w:val="both"/>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Kitais nei šiame Pranešime numatytais tikslais darbuotojų asmens duomenis Bendrovė tvarko tik gavusi aiškiai išreikštą darbuotojo sutikimą</w:t>
      </w:r>
    </w:p>
    <w:p w14:paraId="1C764D40" w14:textId="161BBF0D" w:rsidR="004B3EF6" w:rsidRPr="009466AF" w:rsidRDefault="004B3EF6" w:rsidP="004B3EF6">
      <w:pPr>
        <w:pStyle w:val="Sraopastraipa"/>
        <w:numPr>
          <w:ilvl w:val="0"/>
          <w:numId w:val="7"/>
        </w:numPr>
        <w:spacing w:after="0" w:line="240" w:lineRule="auto"/>
        <w:rPr>
          <w:rFonts w:ascii="Times New Roman" w:hAnsi="Times New Roman" w:cs="Times New Roman"/>
          <w:b/>
          <w:i/>
          <w:color w:val="000000" w:themeColor="text1"/>
          <w:lang w:val="lt-LT"/>
        </w:rPr>
      </w:pPr>
      <w:r w:rsidRPr="009466AF">
        <w:rPr>
          <w:rFonts w:ascii="Times New Roman" w:hAnsi="Times New Roman" w:cs="Times New Roman"/>
          <w:b/>
          <w:i/>
          <w:color w:val="000000" w:themeColor="text1"/>
          <w:lang w:val="lt-LT"/>
        </w:rPr>
        <w:t xml:space="preserve">Duomenų valdytojas – </w:t>
      </w:r>
      <w:r w:rsidRPr="009466AF">
        <w:rPr>
          <w:rFonts w:ascii="Times New Roman" w:hAnsi="Times New Roman" w:cs="Times New Roman"/>
          <w:bCs/>
          <w:i/>
          <w:color w:val="000000" w:themeColor="text1"/>
          <w:lang w:val="lt-LT"/>
        </w:rPr>
        <w:t>Uždaroji akcinė bendrovė „Šalčininkų šilumos tinklai“</w:t>
      </w:r>
      <w:r w:rsidRPr="009466AF">
        <w:rPr>
          <w:rFonts w:ascii="Times New Roman" w:hAnsi="Times New Roman" w:cs="Times New Roman"/>
          <w:bCs/>
          <w:color w:val="000000" w:themeColor="text1"/>
          <w:lang w:val="lt-LT"/>
        </w:rPr>
        <w:t>,</w:t>
      </w:r>
      <w:r w:rsidRPr="009466AF">
        <w:rPr>
          <w:rFonts w:ascii="Times New Roman" w:hAnsi="Times New Roman" w:cs="Times New Roman"/>
          <w:color w:val="000000" w:themeColor="text1"/>
          <w:lang w:val="lt-LT"/>
        </w:rPr>
        <w:t xml:space="preserve"> buveinės adresas Pramonės g. 2a, Šalčininkai, el. pašto adresas </w:t>
      </w:r>
      <w:hyperlink r:id="rId9" w:history="1">
        <w:r w:rsidRPr="009466AF">
          <w:rPr>
            <w:rStyle w:val="Hipersaitas"/>
            <w:rFonts w:ascii="Times New Roman" w:hAnsi="Times New Roman" w:cs="Times New Roman"/>
            <w:color w:val="000000" w:themeColor="text1"/>
            <w:lang w:val="lt-LT"/>
          </w:rPr>
          <w:t>info@salcininkust.lt</w:t>
        </w:r>
      </w:hyperlink>
      <w:r w:rsidRPr="009466AF">
        <w:rPr>
          <w:rFonts w:ascii="Times New Roman" w:hAnsi="Times New Roman" w:cs="Times New Roman"/>
          <w:color w:val="000000" w:themeColor="text1"/>
          <w:lang w:val="lt-LT"/>
        </w:rPr>
        <w:t xml:space="preserve">  </w:t>
      </w:r>
    </w:p>
    <w:p w14:paraId="017E5A95" w14:textId="67605D13" w:rsidR="004B3EF6" w:rsidRPr="009466AF" w:rsidRDefault="004B3EF6" w:rsidP="004B3EF6">
      <w:pPr>
        <w:numPr>
          <w:ilvl w:val="0"/>
          <w:numId w:val="7"/>
        </w:numPr>
        <w:tabs>
          <w:tab w:val="left" w:pos="567"/>
        </w:tabs>
        <w:spacing w:after="0" w:line="240" w:lineRule="auto"/>
        <w:jc w:val="both"/>
        <w:rPr>
          <w:rFonts w:ascii="Times New Roman" w:hAnsi="Times New Roman" w:cs="Times New Roman"/>
          <w:b/>
          <w:i/>
          <w:color w:val="000000" w:themeColor="text1"/>
          <w:lang w:val="lt-LT"/>
        </w:rPr>
      </w:pPr>
      <w:r w:rsidRPr="009466AF">
        <w:rPr>
          <w:rFonts w:ascii="Times New Roman" w:hAnsi="Times New Roman" w:cs="Times New Roman"/>
          <w:b/>
          <w:i/>
          <w:color w:val="000000" w:themeColor="text1"/>
          <w:lang w:val="lt-LT"/>
        </w:rPr>
        <w:t xml:space="preserve">Duomenų apsaugos pareigūno kontaktai  </w:t>
      </w:r>
      <w:r w:rsidRPr="009466AF">
        <w:rPr>
          <w:rFonts w:ascii="Times New Roman" w:hAnsi="Times New Roman" w:cs="Times New Roman"/>
          <w:color w:val="000000" w:themeColor="text1"/>
          <w:lang w:val="lt-LT"/>
        </w:rPr>
        <w:t xml:space="preserve">nurodyti Bendrovės interneto svetainėje </w:t>
      </w:r>
      <w:hyperlink r:id="rId10" w:history="1">
        <w:r w:rsidRPr="009466AF">
          <w:rPr>
            <w:rStyle w:val="Hipersaitas"/>
            <w:rFonts w:ascii="Times New Roman" w:hAnsi="Times New Roman" w:cs="Times New Roman"/>
            <w:color w:val="000000" w:themeColor="text1"/>
            <w:lang w:val="lt-LT"/>
          </w:rPr>
          <w:t>www.salcininkust.lt</w:t>
        </w:r>
      </w:hyperlink>
      <w:r w:rsidRPr="009466AF">
        <w:rPr>
          <w:rFonts w:ascii="Times New Roman" w:hAnsi="Times New Roman" w:cs="Times New Roman"/>
          <w:color w:val="000000" w:themeColor="text1"/>
          <w:lang w:val="lt-LT"/>
        </w:rPr>
        <w:t xml:space="preserve"> </w:t>
      </w:r>
    </w:p>
    <w:p w14:paraId="6765C0CC" w14:textId="77777777" w:rsidR="004B3EF6" w:rsidRPr="009466AF" w:rsidRDefault="004B3EF6" w:rsidP="004B3EF6">
      <w:pPr>
        <w:numPr>
          <w:ilvl w:val="0"/>
          <w:numId w:val="7"/>
        </w:numPr>
        <w:tabs>
          <w:tab w:val="left" w:pos="567"/>
        </w:tabs>
        <w:spacing w:after="0" w:line="240" w:lineRule="auto"/>
        <w:jc w:val="both"/>
        <w:rPr>
          <w:rFonts w:ascii="Times New Roman" w:hAnsi="Times New Roman" w:cs="Times New Roman"/>
          <w:b/>
          <w:i/>
          <w:color w:val="000000" w:themeColor="text1"/>
          <w:lang w:val="lt-LT"/>
        </w:rPr>
      </w:pPr>
      <w:r w:rsidRPr="009466AF">
        <w:rPr>
          <w:rFonts w:ascii="Times New Roman" w:hAnsi="Times New Roman" w:cs="Times New Roman"/>
          <w:b/>
          <w:i/>
          <w:color w:val="000000" w:themeColor="text1"/>
          <w:lang w:val="lt-LT"/>
        </w:rPr>
        <w:t xml:space="preserve">Asmens duomenų gavėjai.  </w:t>
      </w:r>
      <w:r w:rsidRPr="009466AF">
        <w:rPr>
          <w:rFonts w:ascii="Times New Roman" w:hAnsi="Times New Roman" w:cs="Times New Roman"/>
          <w:bCs/>
          <w:iCs/>
          <w:color w:val="000000" w:themeColor="text1"/>
          <w:lang w:val="lt-LT"/>
        </w:rPr>
        <w:t>Jūsų asmens duomenys gali būti perduoti: teisės aktų numatytais atvejais – atitinkamoms valstybės institucijoms ir įstaigoms (pvz. Valstybinio socialinio draudimo fondo valdyba, Valstybinė mokesčių inspekcija prie LR finansų ministerijos, teisėsaugos institucijos) bei kitiems asmenims (antstoliai, teisines paslaugas teikiantys subjektai, profesinės sąjungos, komerciniai bankai, kita), Lietuvos Respublikos dokumentų ir archyvų įstatymo numatytais atvejais – valstybės archyvams saugojimui, esant teisiniam ginčui – ginčus nagrinėjančioms institucijoms.  Darbuotojų, kurie turi įgaliojimus sudaryti sutartis Bendrovės vardu ar kurie yra susiję su tokių sutarčių vykdymu – tretiesiems asmenims, su kuriais šios sutartys sudaromos arba jau yra sudarytos.</w:t>
      </w:r>
    </w:p>
    <w:p w14:paraId="45A23491" w14:textId="77777777" w:rsidR="004B3EF6" w:rsidRPr="009466AF" w:rsidRDefault="004B3EF6" w:rsidP="004B3EF6">
      <w:pPr>
        <w:pStyle w:val="Sraopastraipa"/>
        <w:numPr>
          <w:ilvl w:val="0"/>
          <w:numId w:val="7"/>
        </w:numPr>
        <w:tabs>
          <w:tab w:val="left" w:pos="567"/>
        </w:tabs>
        <w:spacing w:after="0" w:line="240" w:lineRule="auto"/>
        <w:ind w:left="357"/>
        <w:jc w:val="both"/>
        <w:rPr>
          <w:rFonts w:ascii="Times New Roman" w:hAnsi="Times New Roman" w:cs="Times New Roman"/>
          <w:b/>
          <w:i/>
          <w:iCs/>
          <w:color w:val="000000" w:themeColor="text1"/>
          <w:lang w:val="lt-LT"/>
        </w:rPr>
      </w:pPr>
      <w:r w:rsidRPr="009466AF">
        <w:rPr>
          <w:rFonts w:ascii="Times New Roman" w:hAnsi="Times New Roman" w:cs="Times New Roman"/>
          <w:b/>
          <w:i/>
          <w:iCs/>
          <w:color w:val="000000" w:themeColor="text1"/>
          <w:lang w:val="lt-LT"/>
        </w:rPr>
        <w:t xml:space="preserve">Asmens duomenų šaltinis. </w:t>
      </w:r>
      <w:r w:rsidRPr="009466AF">
        <w:rPr>
          <w:rFonts w:ascii="Times New Roman" w:hAnsi="Times New Roman" w:cs="Times New Roman"/>
          <w:color w:val="000000" w:themeColor="text1"/>
          <w:lang w:val="lt-LT"/>
        </w:rPr>
        <w:t>Bendrovė Jūsų asmens duomenis gauna tiesiogiai iš duomenų subjektų (Jūsų) ir, pagal poreikį arba kai tai nustatyta teisės aktuose, – trečiųjų asmenų.</w:t>
      </w:r>
    </w:p>
    <w:p w14:paraId="7AC7778A" w14:textId="77777777" w:rsidR="004B3EF6" w:rsidRPr="009466AF" w:rsidRDefault="004B3EF6" w:rsidP="004B3EF6">
      <w:pPr>
        <w:pStyle w:val="Sraopastraipa"/>
        <w:numPr>
          <w:ilvl w:val="0"/>
          <w:numId w:val="7"/>
        </w:numPr>
        <w:spacing w:after="0" w:line="240" w:lineRule="auto"/>
        <w:ind w:left="357"/>
        <w:jc w:val="both"/>
        <w:rPr>
          <w:rFonts w:ascii="Times New Roman" w:hAnsi="Times New Roman" w:cs="Times New Roman"/>
          <w:color w:val="000000" w:themeColor="text1"/>
          <w:lang w:val="lt-LT"/>
        </w:rPr>
      </w:pPr>
      <w:r w:rsidRPr="009466AF">
        <w:rPr>
          <w:rFonts w:ascii="Times New Roman" w:hAnsi="Times New Roman" w:cs="Times New Roman"/>
          <w:b/>
          <w:i/>
          <w:iCs/>
          <w:color w:val="000000" w:themeColor="text1"/>
          <w:lang w:val="lt-LT"/>
        </w:rPr>
        <w:t xml:space="preserve">Asmens duomenų saugojimo terminas. </w:t>
      </w:r>
      <w:r w:rsidRPr="009466AF">
        <w:rPr>
          <w:rFonts w:ascii="Times New Roman" w:hAnsi="Times New Roman" w:cs="Times New Roman"/>
          <w:color w:val="000000" w:themeColor="text1"/>
          <w:lang w:val="lt-LT"/>
        </w:rPr>
        <w:t>Asmens duomenys, kurie yra atitinkamų dokumentų (sutartys, įsakymai, prašymai ir kt.) tekstuose, yra saugomi vadovaujantis Bendrųjų dokumentų saugojimo terminų rodyklėje nurodytais terminais ar Bendrovės dokumentacijos plane nurodytais terminais. Kiti asmens duomenys yra saugomi ne ilgiau nei tai yra reikalinga aukščiau numatytiems tikslams pasiekti.</w:t>
      </w:r>
    </w:p>
    <w:p w14:paraId="5141D34E" w14:textId="77777777" w:rsidR="004B3EF6" w:rsidRPr="009466AF" w:rsidRDefault="004B3EF6" w:rsidP="004B3EF6">
      <w:pPr>
        <w:pStyle w:val="Sraopastraipa"/>
        <w:numPr>
          <w:ilvl w:val="0"/>
          <w:numId w:val="7"/>
        </w:numPr>
        <w:spacing w:after="0" w:line="240" w:lineRule="auto"/>
        <w:jc w:val="both"/>
        <w:rPr>
          <w:rFonts w:ascii="Times New Roman" w:hAnsi="Times New Roman" w:cs="Times New Roman"/>
          <w:color w:val="000000" w:themeColor="text1"/>
          <w:lang w:val="lt-LT"/>
        </w:rPr>
      </w:pPr>
      <w:r w:rsidRPr="009466AF">
        <w:rPr>
          <w:rFonts w:ascii="Times New Roman" w:hAnsi="Times New Roman" w:cs="Times New Roman"/>
          <w:b/>
          <w:i/>
          <w:color w:val="000000" w:themeColor="text1"/>
          <w:lang w:val="lt-LT"/>
        </w:rPr>
        <w:t xml:space="preserve">Informacija apie Jūsų teises </w:t>
      </w:r>
      <w:r w:rsidRPr="009466AF">
        <w:rPr>
          <w:rFonts w:ascii="Times New Roman" w:hAnsi="Times New Roman" w:cs="Times New Roman"/>
          <w:bCs/>
          <w:iCs/>
          <w:color w:val="000000" w:themeColor="text1"/>
          <w:lang w:val="lt-LT"/>
        </w:rPr>
        <w:t>nurodyta bendrovės interneto svetainėje skelbiamose Duomenų subjektų teisių įgyvendinimo taisyklėse</w:t>
      </w:r>
      <w:r w:rsidRPr="009466AF" w:rsidDel="00DA1F06">
        <w:rPr>
          <w:rFonts w:ascii="Times New Roman" w:hAnsi="Times New Roman" w:cs="Times New Roman"/>
          <w:color w:val="000000" w:themeColor="text1"/>
          <w:lang w:val="lt-LT"/>
        </w:rPr>
        <w:t xml:space="preserve"> </w:t>
      </w:r>
    </w:p>
    <w:p w14:paraId="65544002" w14:textId="77777777" w:rsidR="004B3EF6" w:rsidRPr="009466AF" w:rsidRDefault="004B3EF6" w:rsidP="004B3EF6">
      <w:pPr>
        <w:pStyle w:val="Sraopastraipa"/>
        <w:numPr>
          <w:ilvl w:val="0"/>
          <w:numId w:val="7"/>
        </w:numPr>
        <w:spacing w:after="0" w:line="240" w:lineRule="auto"/>
        <w:jc w:val="both"/>
        <w:rPr>
          <w:rFonts w:ascii="Times New Roman" w:hAnsi="Times New Roman" w:cs="Times New Roman"/>
          <w:b/>
          <w:i/>
          <w:color w:val="000000" w:themeColor="text1"/>
          <w:lang w:val="lt-LT"/>
        </w:rPr>
      </w:pPr>
      <w:r w:rsidRPr="009466AF">
        <w:rPr>
          <w:rFonts w:ascii="Times New Roman" w:hAnsi="Times New Roman" w:cs="Times New Roman"/>
          <w:b/>
          <w:i/>
          <w:color w:val="000000" w:themeColor="text1"/>
          <w:lang w:val="lt-LT"/>
        </w:rPr>
        <w:t>Automatizuotų sprendimų priėmimai.</w:t>
      </w:r>
      <w:r w:rsidRPr="009466AF">
        <w:rPr>
          <w:rFonts w:ascii="Times New Roman" w:hAnsi="Times New Roman" w:cs="Times New Roman"/>
          <w:i/>
          <w:color w:val="000000" w:themeColor="text1"/>
          <w:lang w:val="lt-LT"/>
        </w:rPr>
        <w:t xml:space="preserve"> </w:t>
      </w:r>
      <w:r w:rsidRPr="009466AF">
        <w:rPr>
          <w:rFonts w:ascii="Times New Roman" w:hAnsi="Times New Roman" w:cs="Times New Roman"/>
          <w:color w:val="000000" w:themeColor="text1"/>
          <w:lang w:val="lt-LT"/>
        </w:rPr>
        <w:t>Informuojame, kad Jūsų duomenys nebus naudojami automatizuotų sprendimų priėmimui Jūsų atžvilgiu, įskaitant profiliavimą.</w:t>
      </w:r>
    </w:p>
    <w:p w14:paraId="6C288369" w14:textId="77777777" w:rsidR="004B3EF6" w:rsidRPr="009466AF" w:rsidRDefault="004B3EF6" w:rsidP="004B3EF6">
      <w:pPr>
        <w:pStyle w:val="Sraopastraipa"/>
        <w:numPr>
          <w:ilvl w:val="0"/>
          <w:numId w:val="7"/>
        </w:numPr>
        <w:tabs>
          <w:tab w:val="left" w:pos="567"/>
        </w:tabs>
        <w:spacing w:after="0" w:line="240" w:lineRule="auto"/>
        <w:jc w:val="both"/>
        <w:rPr>
          <w:rFonts w:ascii="Times New Roman" w:hAnsi="Times New Roman" w:cs="Times New Roman"/>
          <w:b/>
          <w:i/>
          <w:color w:val="000000" w:themeColor="text1"/>
          <w:lang w:val="lt-LT"/>
        </w:rPr>
      </w:pPr>
      <w:r w:rsidRPr="009466AF">
        <w:rPr>
          <w:rFonts w:ascii="Times New Roman" w:hAnsi="Times New Roman" w:cs="Times New Roman"/>
          <w:b/>
          <w:i/>
          <w:color w:val="000000" w:themeColor="text1"/>
          <w:lang w:val="lt-LT"/>
        </w:rPr>
        <w:t xml:space="preserve">Skundų teikimas. </w:t>
      </w:r>
      <w:r w:rsidRPr="009466AF">
        <w:rPr>
          <w:rFonts w:ascii="Times New Roman" w:hAnsi="Times New Roman" w:cs="Times New Roman"/>
          <w:color w:val="000000" w:themeColor="text1"/>
          <w:lang w:val="lt-LT"/>
        </w:rPr>
        <w:t>Jūs turite teisę skųsti Bendrovės veiksmus (neveikimą) Valstybinei duomenų apsaugos inspekcijai ir teismui teisės aktų nustatyta tvarka, taip pat skųsti teismui Valstybinės duomenų apsaugos inspekcijos veiksmus (neveikimą).</w:t>
      </w:r>
    </w:p>
    <w:p w14:paraId="6946488E" w14:textId="77777777" w:rsidR="004B3EF6" w:rsidRPr="009466AF" w:rsidRDefault="004B3EF6" w:rsidP="004B3EF6">
      <w:pPr>
        <w:tabs>
          <w:tab w:val="left" w:pos="284"/>
        </w:tabs>
        <w:spacing w:after="0" w:line="240" w:lineRule="auto"/>
        <w:jc w:val="cente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w:t>
      </w:r>
      <w:r w:rsidRPr="009466AF">
        <w:rPr>
          <w:rFonts w:ascii="Times New Roman" w:hAnsi="Times New Roman" w:cs="Times New Roman"/>
          <w:color w:val="000000" w:themeColor="text1"/>
          <w:sz w:val="20"/>
          <w:szCs w:val="20"/>
          <w:lang w:val="lt-LT"/>
        </w:rPr>
        <w:t>Darbuotojai, turintys Bendrovės suteiktą elektroninį paštą, su šiuo pranešimu supažindinami Bendrovės suteiktu elektroniniu paštu; darbuotojams, neturintiems Bendrovės suteikto elektroninio pašto, pranešimas įteikiamas pasirašytinai</w:t>
      </w:r>
      <w:r w:rsidRPr="009466AF">
        <w:rPr>
          <w:rFonts w:ascii="Times New Roman" w:hAnsi="Times New Roman" w:cs="Times New Roman"/>
          <w:color w:val="000000" w:themeColor="text1"/>
          <w:lang w:val="lt-LT"/>
        </w:rPr>
        <w:t>]</w:t>
      </w:r>
    </w:p>
    <w:p w14:paraId="485A61B4" w14:textId="77777777" w:rsidR="004B3EF6" w:rsidRPr="009466AF" w:rsidRDefault="004B3EF6" w:rsidP="004B3EF6">
      <w:pPr>
        <w:rPr>
          <w:rFonts w:ascii="Times New Roman" w:hAnsi="Times New Roman" w:cs="Times New Roman"/>
          <w:color w:val="000000" w:themeColor="text1"/>
          <w:lang w:val="lt-LT"/>
        </w:rPr>
      </w:pPr>
      <w:r w:rsidRPr="009466AF">
        <w:rPr>
          <w:rFonts w:ascii="Times New Roman" w:hAnsi="Times New Roman" w:cs="Times New Roman"/>
          <w:color w:val="000000" w:themeColor="text1"/>
          <w:lang w:val="lt-LT"/>
        </w:rPr>
        <w:t xml:space="preserve">SU PATEIKTA INFORMACIJA SUSIPAŽINAU: </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9466AF" w:rsidRPr="009466AF" w14:paraId="6030F5EF" w14:textId="77777777" w:rsidTr="00F229D3">
        <w:trPr>
          <w:trHeight w:val="588"/>
        </w:trPr>
        <w:tc>
          <w:tcPr>
            <w:tcW w:w="4050" w:type="dxa"/>
            <w:tcBorders>
              <w:top w:val="single" w:sz="4" w:space="0" w:color="auto"/>
              <w:left w:val="single" w:sz="4" w:space="0" w:color="auto"/>
              <w:bottom w:val="single" w:sz="4" w:space="0" w:color="auto"/>
              <w:right w:val="single" w:sz="4" w:space="0" w:color="auto"/>
            </w:tcBorders>
          </w:tcPr>
          <w:p w14:paraId="4E63025E" w14:textId="77777777" w:rsidR="004B3EF6" w:rsidRPr="009466AF" w:rsidRDefault="004B3EF6" w:rsidP="00F229D3">
            <w:pPr>
              <w:pStyle w:val="Sraopastraipa"/>
              <w:spacing w:line="276" w:lineRule="auto"/>
              <w:ind w:left="0"/>
              <w:rPr>
                <w:color w:val="000000" w:themeColor="text1"/>
              </w:rPr>
            </w:pPr>
          </w:p>
        </w:tc>
        <w:tc>
          <w:tcPr>
            <w:tcW w:w="270" w:type="dxa"/>
            <w:tcBorders>
              <w:left w:val="single" w:sz="4" w:space="0" w:color="auto"/>
              <w:right w:val="single" w:sz="4" w:space="0" w:color="auto"/>
            </w:tcBorders>
          </w:tcPr>
          <w:p w14:paraId="475EB108" w14:textId="77777777" w:rsidR="004B3EF6" w:rsidRPr="009466AF" w:rsidRDefault="004B3EF6" w:rsidP="00F229D3">
            <w:pPr>
              <w:pStyle w:val="Sraopastraipa"/>
              <w:spacing w:line="276" w:lineRule="auto"/>
              <w:ind w:left="0"/>
              <w:rPr>
                <w:color w:val="000000" w:themeColor="text1"/>
              </w:rPr>
            </w:pPr>
          </w:p>
        </w:tc>
        <w:tc>
          <w:tcPr>
            <w:tcW w:w="2303" w:type="dxa"/>
            <w:tcBorders>
              <w:top w:val="single" w:sz="4" w:space="0" w:color="auto"/>
              <w:left w:val="single" w:sz="4" w:space="0" w:color="auto"/>
              <w:bottom w:val="single" w:sz="4" w:space="0" w:color="auto"/>
              <w:right w:val="single" w:sz="4" w:space="0" w:color="auto"/>
            </w:tcBorders>
          </w:tcPr>
          <w:p w14:paraId="16BA546E" w14:textId="77777777" w:rsidR="004B3EF6" w:rsidRPr="009466AF" w:rsidRDefault="004B3EF6" w:rsidP="00F229D3">
            <w:pPr>
              <w:pStyle w:val="Sraopastraipa"/>
              <w:spacing w:line="276" w:lineRule="auto"/>
              <w:ind w:left="0"/>
              <w:rPr>
                <w:color w:val="000000" w:themeColor="text1"/>
              </w:rPr>
            </w:pPr>
          </w:p>
        </w:tc>
        <w:tc>
          <w:tcPr>
            <w:tcW w:w="236" w:type="dxa"/>
            <w:tcBorders>
              <w:left w:val="single" w:sz="4" w:space="0" w:color="auto"/>
              <w:right w:val="single" w:sz="4" w:space="0" w:color="auto"/>
            </w:tcBorders>
          </w:tcPr>
          <w:p w14:paraId="0545AF3F" w14:textId="77777777" w:rsidR="004B3EF6" w:rsidRPr="009466AF" w:rsidRDefault="004B3EF6" w:rsidP="00F229D3">
            <w:pPr>
              <w:pStyle w:val="Sraopastraipa"/>
              <w:spacing w:line="276" w:lineRule="auto"/>
              <w:ind w:left="0"/>
              <w:rPr>
                <w:color w:val="000000" w:themeColor="text1"/>
              </w:rPr>
            </w:pPr>
          </w:p>
        </w:tc>
        <w:tc>
          <w:tcPr>
            <w:tcW w:w="3216" w:type="dxa"/>
            <w:tcBorders>
              <w:top w:val="single" w:sz="4" w:space="0" w:color="auto"/>
              <w:left w:val="single" w:sz="4" w:space="0" w:color="auto"/>
              <w:bottom w:val="single" w:sz="4" w:space="0" w:color="auto"/>
              <w:right w:val="single" w:sz="4" w:space="0" w:color="auto"/>
            </w:tcBorders>
          </w:tcPr>
          <w:p w14:paraId="5D60A89A" w14:textId="77777777" w:rsidR="004B3EF6" w:rsidRPr="009466AF" w:rsidRDefault="004B3EF6" w:rsidP="00F229D3">
            <w:pPr>
              <w:pStyle w:val="Sraopastraipa"/>
              <w:spacing w:line="276" w:lineRule="auto"/>
              <w:ind w:left="0"/>
              <w:rPr>
                <w:color w:val="000000" w:themeColor="text1"/>
              </w:rPr>
            </w:pPr>
          </w:p>
        </w:tc>
      </w:tr>
      <w:tr w:rsidR="009466AF" w:rsidRPr="009466AF" w14:paraId="2BE7B90E" w14:textId="77777777" w:rsidTr="00F229D3">
        <w:tc>
          <w:tcPr>
            <w:tcW w:w="4050" w:type="dxa"/>
            <w:tcBorders>
              <w:top w:val="single" w:sz="4" w:space="0" w:color="auto"/>
            </w:tcBorders>
          </w:tcPr>
          <w:p w14:paraId="5157B16F"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/Vardas, pavardė/</w:t>
            </w:r>
          </w:p>
        </w:tc>
        <w:tc>
          <w:tcPr>
            <w:tcW w:w="270" w:type="dxa"/>
          </w:tcPr>
          <w:p w14:paraId="2C3EC079" w14:textId="77777777" w:rsidR="004B3EF6" w:rsidRPr="009466AF" w:rsidRDefault="004B3EF6" w:rsidP="00F229D3">
            <w:pPr>
              <w:pStyle w:val="Sraopastraipa"/>
              <w:spacing w:line="276" w:lineRule="auto"/>
              <w:ind w:left="0"/>
              <w:jc w:val="center"/>
              <w:rPr>
                <w:i/>
                <w:iCs/>
                <w:color w:val="000000" w:themeColor="text1"/>
              </w:rPr>
            </w:pPr>
          </w:p>
        </w:tc>
        <w:tc>
          <w:tcPr>
            <w:tcW w:w="2303" w:type="dxa"/>
            <w:tcBorders>
              <w:top w:val="single" w:sz="4" w:space="0" w:color="auto"/>
            </w:tcBorders>
          </w:tcPr>
          <w:p w14:paraId="7E6AB0EE"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/Parašas/</w:t>
            </w:r>
          </w:p>
        </w:tc>
        <w:tc>
          <w:tcPr>
            <w:tcW w:w="236" w:type="dxa"/>
          </w:tcPr>
          <w:p w14:paraId="5E128588" w14:textId="77777777" w:rsidR="004B3EF6" w:rsidRPr="009466AF" w:rsidRDefault="004B3EF6" w:rsidP="00F229D3">
            <w:pPr>
              <w:pStyle w:val="Sraopastraipa"/>
              <w:spacing w:line="276" w:lineRule="auto"/>
              <w:ind w:left="0"/>
              <w:jc w:val="center"/>
              <w:rPr>
                <w:i/>
                <w:iCs/>
                <w:color w:val="000000" w:themeColor="text1"/>
              </w:rPr>
            </w:pPr>
          </w:p>
        </w:tc>
        <w:tc>
          <w:tcPr>
            <w:tcW w:w="3216" w:type="dxa"/>
            <w:tcBorders>
              <w:top w:val="single" w:sz="4" w:space="0" w:color="auto"/>
            </w:tcBorders>
          </w:tcPr>
          <w:p w14:paraId="0799A1FA" w14:textId="77777777" w:rsidR="004B3EF6" w:rsidRPr="009466AF" w:rsidRDefault="004B3EF6" w:rsidP="00F229D3">
            <w:pPr>
              <w:pStyle w:val="Sraopastraipa"/>
              <w:spacing w:line="276" w:lineRule="auto"/>
              <w:ind w:left="0"/>
              <w:jc w:val="center"/>
              <w:rPr>
                <w:i/>
                <w:iCs/>
                <w:color w:val="000000" w:themeColor="text1"/>
              </w:rPr>
            </w:pPr>
            <w:r w:rsidRPr="009466AF">
              <w:rPr>
                <w:i/>
                <w:iCs/>
                <w:color w:val="000000" w:themeColor="text1"/>
              </w:rPr>
              <w:t>/Data/</w:t>
            </w:r>
          </w:p>
        </w:tc>
      </w:tr>
    </w:tbl>
    <w:p w14:paraId="73B321A1" w14:textId="77777777" w:rsidR="004B3EF6" w:rsidRPr="009466AF" w:rsidRDefault="004B3EF6" w:rsidP="004B3EF6">
      <w:pPr>
        <w:tabs>
          <w:tab w:val="left" w:pos="567"/>
        </w:tabs>
        <w:spacing w:before="120" w:after="120" w:line="276" w:lineRule="auto"/>
        <w:jc w:val="both"/>
        <w:rPr>
          <w:rFonts w:ascii="Times New Roman" w:hAnsi="Times New Roman" w:cs="Times New Roman"/>
          <w:color w:val="000000" w:themeColor="text1"/>
          <w:lang w:val="lt-LT"/>
        </w:rPr>
      </w:pPr>
    </w:p>
    <w:p w14:paraId="3A1E0BA2" w14:textId="77777777" w:rsidR="004B3EF6" w:rsidRPr="009466AF" w:rsidRDefault="004B3EF6" w:rsidP="004B3EF6">
      <w:pPr>
        <w:pStyle w:val="Sraopastraipa"/>
        <w:spacing w:after="0" w:line="276" w:lineRule="auto"/>
        <w:ind w:left="1440"/>
        <w:rPr>
          <w:rFonts w:ascii="Times New Roman" w:hAnsi="Times New Roman" w:cs="Times New Roman"/>
          <w:color w:val="000000" w:themeColor="text1"/>
          <w:lang w:val="lt-LT"/>
        </w:rPr>
      </w:pPr>
    </w:p>
    <w:p w14:paraId="5CC7EDCE" w14:textId="77777777" w:rsidR="004B3EF6" w:rsidRPr="009466AF" w:rsidRDefault="004B3EF6" w:rsidP="00141A8F">
      <w:pPr>
        <w:spacing w:after="0" w:line="276" w:lineRule="auto"/>
        <w:jc w:val="both"/>
        <w:rPr>
          <w:rFonts w:ascii="Times New Roman" w:hAnsi="Times New Roman" w:cs="Times New Roman"/>
          <w:color w:val="000000" w:themeColor="text1"/>
          <w:lang w:val="lt-LT"/>
        </w:rPr>
      </w:pPr>
    </w:p>
    <w:p w14:paraId="6A9FB5EB" w14:textId="2A5E6509" w:rsidR="00480BCF" w:rsidRPr="009466AF" w:rsidRDefault="00480BCF" w:rsidP="00141A8F">
      <w:pPr>
        <w:spacing w:after="0" w:line="276" w:lineRule="auto"/>
        <w:rPr>
          <w:rFonts w:ascii="Times New Roman" w:hAnsi="Times New Roman" w:cs="Times New Roman"/>
          <w:color w:val="000000" w:themeColor="text1"/>
          <w:lang w:val="lt-LT"/>
        </w:rPr>
      </w:pPr>
    </w:p>
    <w:p w14:paraId="50F90DB2" w14:textId="77777777" w:rsidR="000721EC" w:rsidRPr="009466AF" w:rsidRDefault="000721EC" w:rsidP="00141A8F">
      <w:pPr>
        <w:pStyle w:val="Sraopastraipa"/>
        <w:spacing w:after="0" w:line="276" w:lineRule="auto"/>
        <w:ind w:left="1440"/>
        <w:rPr>
          <w:rFonts w:ascii="Times New Roman" w:hAnsi="Times New Roman" w:cs="Times New Roman"/>
          <w:color w:val="000000" w:themeColor="text1"/>
          <w:lang w:val="lt-LT"/>
        </w:rPr>
      </w:pPr>
    </w:p>
    <w:sectPr w:rsidR="000721EC" w:rsidRPr="009466AF" w:rsidSect="00265AD3">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4F762" w14:textId="77777777" w:rsidR="00B77EC9" w:rsidRDefault="00B77EC9" w:rsidP="00F7103A">
      <w:pPr>
        <w:spacing w:after="0" w:line="240" w:lineRule="auto"/>
      </w:pPr>
      <w:r>
        <w:separator/>
      </w:r>
    </w:p>
  </w:endnote>
  <w:endnote w:type="continuationSeparator" w:id="0">
    <w:p w14:paraId="468BC165" w14:textId="77777777" w:rsidR="00B77EC9" w:rsidRDefault="00B77EC9" w:rsidP="00F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07152642"/>
      <w:docPartObj>
        <w:docPartGallery w:val="Page Numbers (Bottom of Page)"/>
        <w:docPartUnique/>
      </w:docPartObj>
    </w:sdtPr>
    <w:sdtEndPr>
      <w:rPr>
        <w:noProof/>
      </w:rPr>
    </w:sdtEndPr>
    <w:sdtContent>
      <w:p w14:paraId="7A594802" w14:textId="1BB0F313" w:rsidR="00A71115" w:rsidRPr="00A71115" w:rsidRDefault="00A71115">
        <w:pPr>
          <w:pStyle w:val="Porat"/>
          <w:jc w:val="center"/>
          <w:rPr>
            <w:rFonts w:ascii="Times New Roman" w:hAnsi="Times New Roman" w:cs="Times New Roman"/>
          </w:rPr>
        </w:pPr>
        <w:r w:rsidRPr="00A71115">
          <w:rPr>
            <w:rFonts w:ascii="Times New Roman" w:hAnsi="Times New Roman" w:cs="Times New Roman"/>
          </w:rPr>
          <w:fldChar w:fldCharType="begin"/>
        </w:r>
        <w:r w:rsidRPr="00A71115">
          <w:rPr>
            <w:rFonts w:ascii="Times New Roman" w:hAnsi="Times New Roman" w:cs="Times New Roman"/>
          </w:rPr>
          <w:instrText xml:space="preserve"> PAGE   \* MERGEFORMAT </w:instrText>
        </w:r>
        <w:r w:rsidRPr="00A71115">
          <w:rPr>
            <w:rFonts w:ascii="Times New Roman" w:hAnsi="Times New Roman" w:cs="Times New Roman"/>
          </w:rPr>
          <w:fldChar w:fldCharType="separate"/>
        </w:r>
        <w:r w:rsidRPr="00A71115">
          <w:rPr>
            <w:rFonts w:ascii="Times New Roman" w:hAnsi="Times New Roman" w:cs="Times New Roman"/>
            <w:noProof/>
          </w:rPr>
          <w:t>2</w:t>
        </w:r>
        <w:r w:rsidRPr="00A71115">
          <w:rPr>
            <w:rFonts w:ascii="Times New Roman" w:hAnsi="Times New Roman" w:cs="Times New Roman"/>
            <w:noProof/>
          </w:rPr>
          <w:fldChar w:fldCharType="end"/>
        </w:r>
      </w:p>
    </w:sdtContent>
  </w:sdt>
  <w:p w14:paraId="4D7AFACC" w14:textId="77777777" w:rsidR="00A71115" w:rsidRDefault="00A711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8B8CB" w14:textId="77777777" w:rsidR="00B77EC9" w:rsidRDefault="00B77EC9" w:rsidP="00F7103A">
      <w:pPr>
        <w:spacing w:after="0" w:line="240" w:lineRule="auto"/>
      </w:pPr>
      <w:r>
        <w:separator/>
      </w:r>
    </w:p>
  </w:footnote>
  <w:footnote w:type="continuationSeparator" w:id="0">
    <w:p w14:paraId="3360AEC6" w14:textId="77777777" w:rsidR="00B77EC9" w:rsidRDefault="00B77EC9" w:rsidP="00F71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2420E"/>
    <w:multiLevelType w:val="multilevel"/>
    <w:tmpl w:val="FCD29D7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44A23FF1"/>
    <w:multiLevelType w:val="hybridMultilevel"/>
    <w:tmpl w:val="07746386"/>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11F8C"/>
    <w:multiLevelType w:val="hybridMultilevel"/>
    <w:tmpl w:val="ED1CF0E8"/>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55D63790"/>
    <w:multiLevelType w:val="hybridMultilevel"/>
    <w:tmpl w:val="63B69328"/>
    <w:lvl w:ilvl="0" w:tplc="CC9C2B7A">
      <w:start w:val="1"/>
      <w:numFmt w:val="decimal"/>
      <w:lvlText w:val="%1."/>
      <w:lvlJc w:val="left"/>
      <w:pPr>
        <w:ind w:left="720" w:hanging="360"/>
      </w:pPr>
      <w:rPr>
        <w:rFonts w:ascii="Times New Roman" w:eastAsiaTheme="minorHAnsi"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E36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45828"/>
    <w:multiLevelType w:val="multilevel"/>
    <w:tmpl w:val="44087DB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738B680B"/>
    <w:multiLevelType w:val="hybridMultilevel"/>
    <w:tmpl w:val="17F8E87A"/>
    <w:lvl w:ilvl="0" w:tplc="F2D8E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247D7"/>
    <w:multiLevelType w:val="multilevel"/>
    <w:tmpl w:val="A90C9D44"/>
    <w:lvl w:ilvl="0">
      <w:start w:val="1"/>
      <w:numFmt w:val="decimal"/>
      <w:lvlText w:val="%1."/>
      <w:lvlJc w:val="left"/>
      <w:pPr>
        <w:ind w:left="360" w:hanging="360"/>
      </w:pPr>
      <w:rPr>
        <w:rFonts w:hint="default"/>
        <w:b/>
        <w:bCs/>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3A"/>
    <w:rsid w:val="0001426D"/>
    <w:rsid w:val="000168C5"/>
    <w:rsid w:val="000334F9"/>
    <w:rsid w:val="000721EC"/>
    <w:rsid w:val="000E05FA"/>
    <w:rsid w:val="00122A4E"/>
    <w:rsid w:val="0012368D"/>
    <w:rsid w:val="00141A8F"/>
    <w:rsid w:val="00150129"/>
    <w:rsid w:val="00186498"/>
    <w:rsid w:val="001F5707"/>
    <w:rsid w:val="00235156"/>
    <w:rsid w:val="00265AD3"/>
    <w:rsid w:val="0027412C"/>
    <w:rsid w:val="00290C41"/>
    <w:rsid w:val="002A4C65"/>
    <w:rsid w:val="002B1FC7"/>
    <w:rsid w:val="00372722"/>
    <w:rsid w:val="003748EA"/>
    <w:rsid w:val="00395F9C"/>
    <w:rsid w:val="003C1989"/>
    <w:rsid w:val="003F762F"/>
    <w:rsid w:val="00437C89"/>
    <w:rsid w:val="0047577B"/>
    <w:rsid w:val="00480BCF"/>
    <w:rsid w:val="004B3EF6"/>
    <w:rsid w:val="004B6431"/>
    <w:rsid w:val="00556472"/>
    <w:rsid w:val="00557702"/>
    <w:rsid w:val="005D219E"/>
    <w:rsid w:val="005E4676"/>
    <w:rsid w:val="00665A5C"/>
    <w:rsid w:val="00684B9C"/>
    <w:rsid w:val="006B158D"/>
    <w:rsid w:val="006E234E"/>
    <w:rsid w:val="006F2B75"/>
    <w:rsid w:val="00706ED6"/>
    <w:rsid w:val="0079209F"/>
    <w:rsid w:val="007A678E"/>
    <w:rsid w:val="007D7C1C"/>
    <w:rsid w:val="00824093"/>
    <w:rsid w:val="00894D40"/>
    <w:rsid w:val="008A074C"/>
    <w:rsid w:val="008B034F"/>
    <w:rsid w:val="008B1085"/>
    <w:rsid w:val="008C0FAC"/>
    <w:rsid w:val="008D595F"/>
    <w:rsid w:val="008E11A6"/>
    <w:rsid w:val="008F7767"/>
    <w:rsid w:val="00934F8A"/>
    <w:rsid w:val="009466AF"/>
    <w:rsid w:val="00952C9B"/>
    <w:rsid w:val="00976269"/>
    <w:rsid w:val="00987DB4"/>
    <w:rsid w:val="00996573"/>
    <w:rsid w:val="00A27C45"/>
    <w:rsid w:val="00A71115"/>
    <w:rsid w:val="00AC2EAF"/>
    <w:rsid w:val="00B13743"/>
    <w:rsid w:val="00B16DFF"/>
    <w:rsid w:val="00B77EC9"/>
    <w:rsid w:val="00B97F5B"/>
    <w:rsid w:val="00BA22B8"/>
    <w:rsid w:val="00BB4F77"/>
    <w:rsid w:val="00C02E57"/>
    <w:rsid w:val="00C175EC"/>
    <w:rsid w:val="00C273BD"/>
    <w:rsid w:val="00C31BF2"/>
    <w:rsid w:val="00C41119"/>
    <w:rsid w:val="00C5677E"/>
    <w:rsid w:val="00C80A6C"/>
    <w:rsid w:val="00CA3665"/>
    <w:rsid w:val="00CB217A"/>
    <w:rsid w:val="00CE12A8"/>
    <w:rsid w:val="00CF2BA8"/>
    <w:rsid w:val="00D33E6F"/>
    <w:rsid w:val="00D40AB6"/>
    <w:rsid w:val="00D516F0"/>
    <w:rsid w:val="00D72C3D"/>
    <w:rsid w:val="00D746B5"/>
    <w:rsid w:val="00D87734"/>
    <w:rsid w:val="00D925D3"/>
    <w:rsid w:val="00D95CF1"/>
    <w:rsid w:val="00DA4815"/>
    <w:rsid w:val="00DB0C36"/>
    <w:rsid w:val="00DB69F0"/>
    <w:rsid w:val="00E05C43"/>
    <w:rsid w:val="00E45289"/>
    <w:rsid w:val="00EB7A4D"/>
    <w:rsid w:val="00F051F4"/>
    <w:rsid w:val="00F2431E"/>
    <w:rsid w:val="00F244F6"/>
    <w:rsid w:val="00F26A3D"/>
    <w:rsid w:val="00F42360"/>
    <w:rsid w:val="00F7103A"/>
    <w:rsid w:val="00F74277"/>
    <w:rsid w:val="00F9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BA00"/>
  <w15:chartTrackingRefBased/>
  <w15:docId w15:val="{FBB0E734-D966-46EE-A109-E9572238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E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E46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10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103A"/>
  </w:style>
  <w:style w:type="paragraph" w:styleId="Porat">
    <w:name w:val="footer"/>
    <w:basedOn w:val="prastasis"/>
    <w:link w:val="PoratDiagrama"/>
    <w:uiPriority w:val="99"/>
    <w:unhideWhenUsed/>
    <w:rsid w:val="00F710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103A"/>
  </w:style>
  <w:style w:type="paragraph" w:styleId="Sraopastraipa">
    <w:name w:val="List Paragraph"/>
    <w:basedOn w:val="prastasis"/>
    <w:uiPriority w:val="34"/>
    <w:qFormat/>
    <w:rsid w:val="00F7103A"/>
    <w:pPr>
      <w:ind w:left="720"/>
      <w:contextualSpacing/>
    </w:pPr>
  </w:style>
  <w:style w:type="character" w:styleId="Hipersaitas">
    <w:name w:val="Hyperlink"/>
    <w:basedOn w:val="Numatytasispastraiposriftas"/>
    <w:uiPriority w:val="99"/>
    <w:unhideWhenUsed/>
    <w:rsid w:val="00F7103A"/>
    <w:rPr>
      <w:color w:val="0563C1" w:themeColor="hyperlink"/>
      <w:u w:val="single"/>
    </w:rPr>
  </w:style>
  <w:style w:type="character" w:styleId="Neapdorotaspaminjimas">
    <w:name w:val="Unresolved Mention"/>
    <w:basedOn w:val="Numatytasispastraiposriftas"/>
    <w:uiPriority w:val="99"/>
    <w:semiHidden/>
    <w:unhideWhenUsed/>
    <w:rsid w:val="00F7103A"/>
    <w:rPr>
      <w:color w:val="605E5C"/>
      <w:shd w:val="clear" w:color="auto" w:fill="E1DFDD"/>
    </w:rPr>
  </w:style>
  <w:style w:type="character" w:customStyle="1" w:styleId="Antrat1Diagrama">
    <w:name w:val="Antraštė 1 Diagrama"/>
    <w:basedOn w:val="Numatytasispastraiposriftas"/>
    <w:link w:val="Antrat1"/>
    <w:uiPriority w:val="9"/>
    <w:rsid w:val="005E467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5E4676"/>
    <w:rPr>
      <w:rFonts w:asciiTheme="majorHAnsi" w:eastAsiaTheme="majorEastAsia" w:hAnsiTheme="majorHAnsi" w:cstheme="majorBidi"/>
      <w:color w:val="2F5496" w:themeColor="accent1" w:themeShade="BF"/>
      <w:sz w:val="26"/>
      <w:szCs w:val="26"/>
    </w:rPr>
  </w:style>
  <w:style w:type="paragraph" w:styleId="Debesliotekstas">
    <w:name w:val="Balloon Text"/>
    <w:basedOn w:val="prastasis"/>
    <w:link w:val="DebesliotekstasDiagrama"/>
    <w:uiPriority w:val="99"/>
    <w:semiHidden/>
    <w:unhideWhenUsed/>
    <w:rsid w:val="00437C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7C89"/>
    <w:rPr>
      <w:rFonts w:ascii="Segoe UI" w:hAnsi="Segoe UI" w:cs="Segoe UI"/>
      <w:sz w:val="18"/>
      <w:szCs w:val="18"/>
    </w:rPr>
  </w:style>
  <w:style w:type="character" w:styleId="Komentaronuoroda">
    <w:name w:val="annotation reference"/>
    <w:basedOn w:val="Numatytasispastraiposriftas"/>
    <w:uiPriority w:val="99"/>
    <w:semiHidden/>
    <w:unhideWhenUsed/>
    <w:rsid w:val="004B3EF6"/>
    <w:rPr>
      <w:sz w:val="16"/>
      <w:szCs w:val="16"/>
    </w:rPr>
  </w:style>
  <w:style w:type="paragraph" w:styleId="Komentarotekstas">
    <w:name w:val="annotation text"/>
    <w:basedOn w:val="prastasis"/>
    <w:link w:val="KomentarotekstasDiagrama"/>
    <w:uiPriority w:val="99"/>
    <w:semiHidden/>
    <w:unhideWhenUsed/>
    <w:rsid w:val="004B3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3EF6"/>
    <w:rPr>
      <w:sz w:val="20"/>
      <w:szCs w:val="20"/>
    </w:rPr>
  </w:style>
  <w:style w:type="table" w:styleId="Lentelstinklelis">
    <w:name w:val="Table Grid"/>
    <w:basedOn w:val="prastojilentel"/>
    <w:uiPriority w:val="39"/>
    <w:rsid w:val="004B3EF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cininkus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lcininkus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lcininkust.lt" TargetMode="External"/><Relationship Id="rId4" Type="http://schemas.openxmlformats.org/officeDocument/2006/relationships/webSettings" Target="webSettings.xml"/><Relationship Id="rId9" Type="http://schemas.openxmlformats.org/officeDocument/2006/relationships/hyperlink" Target="mailto:info@salcininku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18811</Words>
  <Characters>10723</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APB Protego</dc:creator>
  <cp:keywords/>
  <dc:description/>
  <cp:lastModifiedBy>Viktorija</cp:lastModifiedBy>
  <cp:revision>2</cp:revision>
  <cp:lastPrinted>2020-12-04T08:59:00Z</cp:lastPrinted>
  <dcterms:created xsi:type="dcterms:W3CDTF">2020-12-04T09:06:00Z</dcterms:created>
  <dcterms:modified xsi:type="dcterms:W3CDTF">2020-12-04T09:06:00Z</dcterms:modified>
</cp:coreProperties>
</file>